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6A" w:rsidRPr="00B9406A" w:rsidRDefault="00B9406A" w:rsidP="00B940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B940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5DAF4E" wp14:editId="091B05CD">
            <wp:extent cx="4000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6A" w:rsidRPr="00B9406A" w:rsidRDefault="00B9406A" w:rsidP="00B9406A">
      <w:pPr>
        <w:keepNext/>
        <w:spacing w:after="0" w:line="12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9406A" w:rsidRPr="00B9406A" w:rsidRDefault="00B9406A" w:rsidP="00B94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06A">
        <w:rPr>
          <w:rFonts w:ascii="Times New Roman" w:hAnsi="Times New Roman"/>
          <w:b/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B9406A" w:rsidRPr="00B9406A" w:rsidRDefault="00B9406A" w:rsidP="00B94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06A">
        <w:rPr>
          <w:rFonts w:ascii="Times New Roman" w:hAnsi="Times New Roman"/>
          <w:b/>
          <w:sz w:val="28"/>
          <w:szCs w:val="28"/>
        </w:rPr>
        <w:t>(первый созыв)</w:t>
      </w:r>
    </w:p>
    <w:p w:rsidR="00B9406A" w:rsidRPr="00B9406A" w:rsidRDefault="00B9406A" w:rsidP="00B9406A">
      <w:pPr>
        <w:keepNext/>
        <w:spacing w:after="0" w:line="12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B9406A" w:rsidRPr="00B9406A" w:rsidRDefault="00B9406A" w:rsidP="00B940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</w:pPr>
      <w:r w:rsidRPr="00B9406A"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>РЕШЕНИЕ</w:t>
      </w:r>
    </w:p>
    <w:p w:rsidR="00B9406A" w:rsidRPr="00B9406A" w:rsidRDefault="00B9406A" w:rsidP="00B9406A">
      <w:pPr>
        <w:spacing w:after="0"/>
        <w:jc w:val="both"/>
        <w:rPr>
          <w:rFonts w:ascii="Times New Roman" w:hAnsi="Times New Roman"/>
          <w:szCs w:val="28"/>
        </w:rPr>
      </w:pPr>
      <w:r w:rsidRPr="00B9406A">
        <w:rPr>
          <w:rFonts w:ascii="Times New Roman" w:hAnsi="Times New Roman"/>
          <w:szCs w:val="28"/>
        </w:rPr>
        <w:t>Принято Советом народных депутатов Благовещенского муниципального округа</w:t>
      </w:r>
      <w:r w:rsidR="007844BD">
        <w:rPr>
          <w:rFonts w:ascii="Times New Roman" w:hAnsi="Times New Roman"/>
          <w:szCs w:val="28"/>
        </w:rPr>
        <w:t xml:space="preserve">      </w:t>
      </w:r>
      <w:r w:rsidR="00E916FA">
        <w:rPr>
          <w:rFonts w:ascii="Times New Roman" w:hAnsi="Times New Roman"/>
          <w:szCs w:val="28"/>
        </w:rPr>
        <w:t>05.04.</w:t>
      </w:r>
      <w:r w:rsidR="00DD1B2D">
        <w:rPr>
          <w:rFonts w:ascii="Times New Roman" w:hAnsi="Times New Roman"/>
          <w:szCs w:val="28"/>
        </w:rPr>
        <w:t>2024</w:t>
      </w:r>
      <w:r w:rsidRPr="00B9406A">
        <w:rPr>
          <w:rFonts w:ascii="Times New Roman" w:hAnsi="Times New Roman"/>
          <w:szCs w:val="28"/>
        </w:rPr>
        <w:t>г.</w:t>
      </w:r>
    </w:p>
    <w:p w:rsidR="00B9406A" w:rsidRPr="00B9406A" w:rsidRDefault="00B9406A" w:rsidP="00B94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5002"/>
      </w:tblGrid>
      <w:tr w:rsidR="00B9406A" w:rsidRPr="00B9406A" w:rsidTr="00974A25">
        <w:trPr>
          <w:trHeight w:val="1232"/>
        </w:trPr>
        <w:tc>
          <w:tcPr>
            <w:tcW w:w="4503" w:type="dxa"/>
          </w:tcPr>
          <w:p w:rsidR="00B9406A" w:rsidRPr="00B9406A" w:rsidRDefault="00B9406A" w:rsidP="00DD1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B169E8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="001D1D90">
              <w:rPr>
                <w:sz w:val="28"/>
                <w:szCs w:val="28"/>
              </w:rPr>
              <w:t xml:space="preserve">в </w:t>
            </w:r>
            <w:r w:rsidRPr="00B9406A">
              <w:rPr>
                <w:sz w:val="28"/>
                <w:szCs w:val="28"/>
              </w:rPr>
              <w:t>Правил</w:t>
            </w:r>
            <w:r w:rsidR="001D1D90">
              <w:rPr>
                <w:sz w:val="28"/>
                <w:szCs w:val="28"/>
              </w:rPr>
              <w:t>а</w:t>
            </w:r>
            <w:r w:rsidRPr="00B9406A">
              <w:rPr>
                <w:sz w:val="28"/>
                <w:szCs w:val="28"/>
              </w:rPr>
              <w:t xml:space="preserve"> благоустройства территории Благовещенского муниципального округа</w:t>
            </w:r>
          </w:p>
        </w:tc>
        <w:tc>
          <w:tcPr>
            <w:tcW w:w="5351" w:type="dxa"/>
          </w:tcPr>
          <w:p w:rsidR="00B9406A" w:rsidRPr="00B9406A" w:rsidRDefault="00B9406A" w:rsidP="00B9406A">
            <w:pPr>
              <w:jc w:val="both"/>
              <w:rPr>
                <w:sz w:val="28"/>
                <w:szCs w:val="28"/>
              </w:rPr>
            </w:pPr>
          </w:p>
        </w:tc>
      </w:tr>
    </w:tbl>
    <w:p w:rsidR="00B9406A" w:rsidRPr="00B9406A" w:rsidRDefault="00B9406A" w:rsidP="00B94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06A" w:rsidRPr="00B9406A" w:rsidRDefault="00B9406A" w:rsidP="00B94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8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</w:t>
      </w: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Благовещенского муниципального округа, </w:t>
      </w:r>
      <w:r w:rsidR="007844BD" w:rsidRPr="00784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рекомендациями публичных слушаний от </w:t>
      </w:r>
      <w:r w:rsidR="007844BD" w:rsidRPr="00C241E7">
        <w:rPr>
          <w:rFonts w:ascii="Times New Roman" w:hAnsi="Times New Roman" w:cs="Times New Roman"/>
          <w:sz w:val="28"/>
          <w:szCs w:val="28"/>
          <w:shd w:val="clear" w:color="auto" w:fill="FFFFFF"/>
        </w:rPr>
        <w:t>07.02.2024</w:t>
      </w:r>
      <w:r w:rsidR="007844BD" w:rsidRPr="00784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 е ш и л: </w:t>
      </w:r>
    </w:p>
    <w:p w:rsidR="005A22FE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F137BB" w:rsidRPr="00F137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</w:t>
      </w:r>
      <w:r w:rsidR="00C2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</w:t>
      </w:r>
      <w:r w:rsidR="00F137BB" w:rsidRPr="00F137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Правила </w:t>
      </w:r>
      <w:r w:rsidR="00F137BB"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благоустройства территории Благовещенского муниципального округа</w:t>
      </w:r>
      <w:r w:rsidR="007F5E2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137BB" w:rsidRPr="00F137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37BB" w:rsidRPr="00F137BB">
        <w:rPr>
          <w:rFonts w:ascii="Times New Roman" w:hAnsi="Times New Roman" w:cs="Times New Roman"/>
          <w:sz w:val="28"/>
          <w:szCs w:val="28"/>
        </w:rPr>
        <w:t>утвержденны</w:t>
      </w:r>
      <w:r w:rsidR="00984A72">
        <w:rPr>
          <w:rFonts w:ascii="Times New Roman" w:hAnsi="Times New Roman" w:cs="Times New Roman"/>
          <w:sz w:val="28"/>
          <w:szCs w:val="28"/>
        </w:rPr>
        <w:t>е</w:t>
      </w:r>
      <w:r w:rsidR="00F137BB" w:rsidRPr="00F137BB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Благовещенского муниципального округа от 20.10.2023 года № 288</w:t>
      </w:r>
      <w:r w:rsidR="005A1E54">
        <w:rPr>
          <w:rFonts w:ascii="Times New Roman" w:hAnsi="Times New Roman" w:cs="Times New Roman"/>
          <w:sz w:val="28"/>
          <w:szCs w:val="28"/>
        </w:rPr>
        <w:t>:</w:t>
      </w:r>
    </w:p>
    <w:p w:rsidR="005A1E54" w:rsidRDefault="00DD1B2D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B21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татью 18 дополнить пунктами</w:t>
      </w:r>
      <w:r w:rsidR="00C2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B21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21D10" w:rsidRDefault="00DD1B2D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21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</w:t>
      </w:r>
      <w:r w:rsidR="0093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Р</w:t>
      </w:r>
      <w:r w:rsidR="00936F7C" w:rsidRPr="0093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</w:t>
      </w:r>
      <w:r w:rsidR="0093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 ограждений.</w:t>
      </w:r>
    </w:p>
    <w:p w:rsidR="00936F7C" w:rsidRDefault="00936F7C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18.10. </w:t>
      </w:r>
      <w:r w:rsidR="00F6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8D1F43" w:rsidRPr="008D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размещения наружных блоков кондиционеров должны быть предусмотрены на ф</w:t>
      </w:r>
      <w:r w:rsidR="00F6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асадах специальные ниши, полки и </w:t>
      </w:r>
      <w:r w:rsidR="008D1F43" w:rsidRPr="008D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корзины</w:t>
      </w:r>
      <w:r w:rsidR="00F6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7EF3" w:rsidRPr="00CE7EF3" w:rsidRDefault="003F06EF" w:rsidP="00CE7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18.11. Фасады 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</w:t>
      </w:r>
      <w:r w:rsid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капитального строительства и реконструкции, расположенные в примыкании к центральным улицам </w:t>
      </w:r>
      <w:r w:rsid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населенных пунктов Благовещенского муниципального округа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имеющих важное градостроительное значение (на территориях, прилегающих к общественным местам, у въезда на территорию </w:t>
      </w:r>
      <w:r w:rsidR="00634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других местах, формирующих облик </w:t>
      </w:r>
      <w:r w:rsidR="006342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населенных пунктов Благовещенского муниципального округа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должны быть оснащены декоративной вечерней подсветкой (далее </w:t>
      </w:r>
      <w:r w:rsidR="00634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5A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подсветка).</w:t>
      </w:r>
    </w:p>
    <w:p w:rsidR="00CE7EF3" w:rsidRPr="00CE7EF3" w:rsidRDefault="00245ACC" w:rsidP="00CE7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18.12. П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одсветка фасадов не должна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 участников дорожного движения.</w:t>
      </w:r>
    </w:p>
    <w:p w:rsidR="00CE7EF3" w:rsidRPr="00CE7EF3" w:rsidRDefault="003A5138" w:rsidP="00CE7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18.13. Т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 подсветки (архитектурная, контурная, комбинированная), в том числе и осветительное оборудование определяется с учетом архитект</w:t>
      </w:r>
      <w:r w:rsidR="00245A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урных особенностей объекта и </w:t>
      </w:r>
      <w:r w:rsidR="00A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подлежит согласо</w:t>
      </w:r>
      <w:r w:rsidR="00245A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r w:rsidR="00A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="00245A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округа.</w:t>
      </w:r>
    </w:p>
    <w:p w:rsidR="003F06EF" w:rsidRPr="00F137BB" w:rsidRDefault="003A5138" w:rsidP="00CE7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18.14. В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если для территории, в границах которой планируется строительство или реконструкция объекта капитального строительства, разработана архитектурно-художественная концепция либо дизайн-код - подсветка фасадов осуществляется на основании определенных в них рекомендаций.</w:t>
      </w:r>
      <w:r w:rsidR="00DD1B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B9406A" w:rsidRPr="00B9406A" w:rsidRDefault="001F27D0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9406A"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Благовещенского муниципального округа                                          С.А. Матвеев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06A" w:rsidRPr="00B9406A" w:rsidRDefault="001F27D0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  </w:t>
      </w:r>
      <w:r w:rsidR="001F2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Д.В. Салтыков</w:t>
      </w:r>
    </w:p>
    <w:p w:rsidR="00B9406A" w:rsidRPr="00B9406A" w:rsidRDefault="00B9406A" w:rsidP="00B94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06A" w:rsidRPr="00B9406A" w:rsidRDefault="00B9406A" w:rsidP="00B940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06A" w:rsidRPr="00B9406A" w:rsidRDefault="00E916FA" w:rsidP="00B940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05.04.</w:t>
      </w:r>
      <w:r w:rsidR="001F27D0">
        <w:rPr>
          <w:rFonts w:ascii="Times New Roman" w:hAnsi="Times New Roman"/>
          <w:sz w:val="28"/>
          <w:szCs w:val="28"/>
        </w:rPr>
        <w:t>2024</w:t>
      </w:r>
      <w:r w:rsidR="00B9406A" w:rsidRPr="00B9406A">
        <w:rPr>
          <w:rFonts w:ascii="Times New Roman" w:hAnsi="Times New Roman"/>
          <w:sz w:val="28"/>
          <w:szCs w:val="28"/>
        </w:rPr>
        <w:t xml:space="preserve"> г.</w:t>
      </w:r>
    </w:p>
    <w:p w:rsidR="00B9406A" w:rsidRPr="00B9406A" w:rsidRDefault="00B9406A" w:rsidP="00B9406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9406A">
        <w:rPr>
          <w:rFonts w:ascii="Times New Roman" w:hAnsi="Times New Roman"/>
          <w:sz w:val="28"/>
          <w:szCs w:val="28"/>
        </w:rPr>
        <w:t xml:space="preserve">№ </w:t>
      </w:r>
      <w:r w:rsidR="00E916FA">
        <w:rPr>
          <w:rFonts w:ascii="Times New Roman" w:hAnsi="Times New Roman"/>
          <w:sz w:val="28"/>
          <w:szCs w:val="28"/>
        </w:rPr>
        <w:t>327</w:t>
      </w:r>
      <w:bookmarkStart w:id="0" w:name="_GoBack"/>
      <w:bookmarkEnd w:id="0"/>
    </w:p>
    <w:p w:rsidR="00AF4278" w:rsidRDefault="00AF4278"/>
    <w:sectPr w:rsidR="00AF4278" w:rsidSect="007844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1C" w:rsidRDefault="00B5321C" w:rsidP="00B169E8">
      <w:pPr>
        <w:spacing w:after="0" w:line="240" w:lineRule="auto"/>
      </w:pPr>
      <w:r>
        <w:separator/>
      </w:r>
    </w:p>
  </w:endnote>
  <w:endnote w:type="continuationSeparator" w:id="0">
    <w:p w:rsidR="00B5321C" w:rsidRDefault="00B5321C" w:rsidP="00B1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1C" w:rsidRDefault="00B5321C" w:rsidP="00B169E8">
      <w:pPr>
        <w:spacing w:after="0" w:line="240" w:lineRule="auto"/>
      </w:pPr>
      <w:r>
        <w:separator/>
      </w:r>
    </w:p>
  </w:footnote>
  <w:footnote w:type="continuationSeparator" w:id="0">
    <w:p w:rsidR="00B5321C" w:rsidRDefault="00B5321C" w:rsidP="00B16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6A"/>
    <w:rsid w:val="001D1D90"/>
    <w:rsid w:val="001F27D0"/>
    <w:rsid w:val="001F6FE1"/>
    <w:rsid w:val="00245ACC"/>
    <w:rsid w:val="002F3788"/>
    <w:rsid w:val="003A5138"/>
    <w:rsid w:val="003F06EF"/>
    <w:rsid w:val="005A1E54"/>
    <w:rsid w:val="005A22FE"/>
    <w:rsid w:val="00634224"/>
    <w:rsid w:val="007844BD"/>
    <w:rsid w:val="007F5E25"/>
    <w:rsid w:val="008530CB"/>
    <w:rsid w:val="008D1F43"/>
    <w:rsid w:val="008E3E1D"/>
    <w:rsid w:val="009057A6"/>
    <w:rsid w:val="00936F7C"/>
    <w:rsid w:val="00984A72"/>
    <w:rsid w:val="00A323ED"/>
    <w:rsid w:val="00A839CD"/>
    <w:rsid w:val="00AF4278"/>
    <w:rsid w:val="00B169E8"/>
    <w:rsid w:val="00B21D10"/>
    <w:rsid w:val="00B5321C"/>
    <w:rsid w:val="00B9406A"/>
    <w:rsid w:val="00BE75A6"/>
    <w:rsid w:val="00C241E7"/>
    <w:rsid w:val="00C86E37"/>
    <w:rsid w:val="00CE7EF3"/>
    <w:rsid w:val="00DD1B2D"/>
    <w:rsid w:val="00DF5AAB"/>
    <w:rsid w:val="00E916FA"/>
    <w:rsid w:val="00F137BB"/>
    <w:rsid w:val="00F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4B97D-0E3C-44CE-BCDC-A307147F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9E8"/>
  </w:style>
  <w:style w:type="paragraph" w:styleId="a8">
    <w:name w:val="footer"/>
    <w:basedOn w:val="a"/>
    <w:link w:val="a9"/>
    <w:uiPriority w:val="99"/>
    <w:unhideWhenUsed/>
    <w:rsid w:val="00B1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4</cp:revision>
  <cp:lastPrinted>2024-04-08T01:38:00Z</cp:lastPrinted>
  <dcterms:created xsi:type="dcterms:W3CDTF">2024-02-08T00:49:00Z</dcterms:created>
  <dcterms:modified xsi:type="dcterms:W3CDTF">2024-04-08T01:38:00Z</dcterms:modified>
</cp:coreProperties>
</file>