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  <w:r w:rsidR="005C6730">
        <w:rPr>
          <w:rFonts w:ascii="Times New Roman" w:hAnsi="Times New Roman" w:cs="Times New Roman"/>
          <w:b/>
          <w:sz w:val="26"/>
          <w:szCs w:val="26"/>
        </w:rPr>
        <w:t xml:space="preserve">, для </w:t>
      </w:r>
      <w:r w:rsidR="00C559B8">
        <w:rPr>
          <w:rFonts w:ascii="Times New Roman" w:hAnsi="Times New Roman" w:cs="Times New Roman"/>
          <w:b/>
          <w:sz w:val="26"/>
          <w:szCs w:val="26"/>
        </w:rPr>
        <w:t xml:space="preserve">размещения ЛЭП-10/0,4 </w:t>
      </w:r>
      <w:proofErr w:type="spellStart"/>
      <w:r w:rsidR="00C559B8">
        <w:rPr>
          <w:rFonts w:ascii="Times New Roman" w:hAnsi="Times New Roman" w:cs="Times New Roman"/>
          <w:b/>
          <w:sz w:val="26"/>
          <w:szCs w:val="26"/>
        </w:rPr>
        <w:t>кВ</w:t>
      </w:r>
      <w:proofErr w:type="spellEnd"/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АО «ДРСК» об установлении публичного сервитута для </w:t>
      </w:r>
      <w:r w:rsidR="00C559B8">
        <w:rPr>
          <w:rFonts w:ascii="Times New Roman" w:hAnsi="Times New Roman" w:cs="Times New Roman"/>
          <w:color w:val="212529"/>
          <w:sz w:val="26"/>
          <w:szCs w:val="26"/>
        </w:rPr>
        <w:t>разме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щения ЛЭП-10/0,4 </w:t>
      </w:r>
      <w:proofErr w:type="spellStart"/>
      <w:r w:rsidR="001F1E30">
        <w:rPr>
          <w:rFonts w:ascii="Times New Roman" w:hAnsi="Times New Roman" w:cs="Times New Roman"/>
          <w:color w:val="212529"/>
          <w:sz w:val="26"/>
          <w:szCs w:val="26"/>
        </w:rPr>
        <w:t>кВ</w:t>
      </w:r>
      <w:proofErr w:type="spellEnd"/>
      <w:r w:rsidR="001F1E30">
        <w:rPr>
          <w:rFonts w:ascii="Times New Roman" w:hAnsi="Times New Roman" w:cs="Times New Roman"/>
          <w:color w:val="212529"/>
          <w:sz w:val="26"/>
          <w:szCs w:val="26"/>
        </w:rPr>
        <w:t xml:space="preserve"> 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1E2807" w:rsidRDefault="001E2807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земельного участка с кадастровым номером 28:10:131040:283 местоположение: </w:t>
      </w:r>
      <w:r w:rsidR="00C32DD5">
        <w:rPr>
          <w:rFonts w:ascii="Times New Roman" w:hAnsi="Times New Roman" w:cs="Times New Roman"/>
          <w:color w:val="212529"/>
          <w:sz w:val="26"/>
          <w:szCs w:val="26"/>
        </w:rPr>
        <w:t xml:space="preserve">Амурская обл., Благовещенский р-н., с. Чигири; </w:t>
      </w:r>
    </w:p>
    <w:p w:rsidR="001E2807" w:rsidRDefault="001E2807" w:rsidP="001E28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земельного участка с кадастровым номером 28:10:013015:69 местоположение: </w:t>
      </w:r>
      <w:r w:rsidR="00C32DD5">
        <w:rPr>
          <w:rFonts w:ascii="Times New Roman" w:hAnsi="Times New Roman" w:cs="Times New Roman"/>
          <w:color w:val="212529"/>
          <w:sz w:val="26"/>
          <w:szCs w:val="26"/>
        </w:rPr>
        <w:t>Амурская область, р-н Благовещенский;</w:t>
      </w:r>
    </w:p>
    <w:p w:rsidR="001E2807" w:rsidRDefault="001E2807" w:rsidP="001E280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земельного участка с кадастровым номером 28:10:000000:3519 местоположение: </w:t>
      </w:r>
      <w:r w:rsidR="00C32DD5">
        <w:rPr>
          <w:rFonts w:ascii="Times New Roman" w:hAnsi="Times New Roman" w:cs="Times New Roman"/>
          <w:color w:val="212529"/>
          <w:sz w:val="26"/>
          <w:szCs w:val="26"/>
        </w:rPr>
        <w:t>Амурская обл., Благовещенский р-н., с. Чигири;</w:t>
      </w:r>
      <w:bookmarkStart w:id="0" w:name="_GoBack"/>
      <w:bookmarkEnd w:id="0"/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части </w:t>
      </w:r>
      <w:r w:rsidR="001F1E30">
        <w:rPr>
          <w:rFonts w:ascii="Times New Roman" w:hAnsi="Times New Roman" w:cs="Times New Roman"/>
          <w:color w:val="212529"/>
          <w:sz w:val="26"/>
          <w:szCs w:val="26"/>
        </w:rPr>
        <w:t>кадастрового квартала: 28:10:</w:t>
      </w:r>
      <w:r w:rsidR="001E2807">
        <w:rPr>
          <w:rFonts w:ascii="Times New Roman" w:hAnsi="Times New Roman" w:cs="Times New Roman"/>
          <w:color w:val="212529"/>
          <w:sz w:val="26"/>
          <w:szCs w:val="26"/>
        </w:rPr>
        <w:t>131040, 28:10:131042.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1E2807">
        <w:rPr>
          <w:rFonts w:ascii="Times New Roman" w:hAnsi="Times New Roman" w:cs="Times New Roman"/>
          <w:sz w:val="26"/>
          <w:szCs w:val="26"/>
        </w:rPr>
        <w:t>1028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1F1E30">
        <w:rPr>
          <w:rFonts w:ascii="Times New Roman" w:hAnsi="Times New Roman" w:cs="Times New Roman"/>
          <w:sz w:val="26"/>
          <w:szCs w:val="26"/>
        </w:rPr>
        <w:t>10 лет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671AE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sz w:val="26"/>
          <w:szCs w:val="26"/>
        </w:rPr>
        <w:t>Схема границ публичного сервитута</w:t>
      </w:r>
    </w:p>
    <w:p w:rsidR="005671AE" w:rsidRDefault="00C32DD5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88.5pt">
            <v:imagedata r:id="rId5" o:title="2026-02-11_12-27-17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</w:t>
      </w:r>
      <w:proofErr w:type="gramStart"/>
      <w:r w:rsidRPr="005671AE">
        <w:rPr>
          <w:rFonts w:ascii="Times New Roman" w:hAnsi="Times New Roman" w:cs="Times New Roman"/>
          <w:sz w:val="26"/>
          <w:szCs w:val="26"/>
        </w:rPr>
        <w:t xml:space="preserve">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5671AE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E2807"/>
    <w:rsid w:val="001F1E30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E72A2"/>
    <w:rsid w:val="00695AF6"/>
    <w:rsid w:val="006C4D9A"/>
    <w:rsid w:val="006E43B3"/>
    <w:rsid w:val="00747716"/>
    <w:rsid w:val="007B5312"/>
    <w:rsid w:val="007C1B22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677C"/>
    <w:rsid w:val="00BB023C"/>
    <w:rsid w:val="00BD1DAC"/>
    <w:rsid w:val="00C32DD5"/>
    <w:rsid w:val="00C559B8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2024-02-01T05:44:00Z</cp:lastPrinted>
  <dcterms:created xsi:type="dcterms:W3CDTF">2023-09-05T01:42:00Z</dcterms:created>
  <dcterms:modified xsi:type="dcterms:W3CDTF">2026-02-11T03:31:00Z</dcterms:modified>
</cp:coreProperties>
</file>