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30" w:rsidRPr="00E837F3" w:rsidRDefault="00A64C30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</w:p>
    <w:p w:rsidR="002A09AF" w:rsidRPr="00E837F3" w:rsidRDefault="002A09AF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ИЗВЕЩЕНИЕ О ПРОВЕДЕНИИ АУКЦИОНА</w:t>
      </w:r>
    </w:p>
    <w:p w:rsidR="002A09AF" w:rsidRPr="00E837F3" w:rsidRDefault="002A09AF" w:rsidP="009B5653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2A09AF" w:rsidRPr="00E837F3" w:rsidRDefault="002A09AF" w:rsidP="006714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Организатор аукциона, уполномоченный орган</w:t>
      </w:r>
      <w:r w:rsidR="004912E1" w:rsidRPr="00E837F3">
        <w:rPr>
          <w:rFonts w:ascii="Times New Roman" w:hAnsi="Times New Roman"/>
          <w:sz w:val="18"/>
          <w:szCs w:val="18"/>
        </w:rPr>
        <w:t>: а</w:t>
      </w:r>
      <w:r w:rsidRPr="00E837F3">
        <w:rPr>
          <w:rFonts w:ascii="Times New Roman" w:hAnsi="Times New Roman"/>
          <w:sz w:val="18"/>
          <w:szCs w:val="18"/>
        </w:rPr>
        <w:t>дминистрация Благовещенского района.</w:t>
      </w:r>
    </w:p>
    <w:p w:rsidR="00167569" w:rsidRPr="00E837F3" w:rsidRDefault="00167569" w:rsidP="0016756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E837F3">
        <w:rPr>
          <w:rFonts w:ascii="Times New Roman" w:hAnsi="Times New Roman" w:cs="Times New Roman"/>
          <w:sz w:val="18"/>
          <w:szCs w:val="18"/>
        </w:rPr>
        <w:t>Форма торгов:</w:t>
      </w:r>
      <w:r w:rsidRPr="00E837F3">
        <w:rPr>
          <w:rFonts w:ascii="Times New Roman" w:hAnsi="Times New Roman" w:cs="Times New Roman"/>
          <w:b w:val="0"/>
          <w:sz w:val="18"/>
          <w:szCs w:val="18"/>
        </w:rPr>
        <w:t xml:space="preserve"> аукцион, открытый по составу участников и по форме подачи предложений о цене.</w:t>
      </w:r>
    </w:p>
    <w:p w:rsidR="002A09AF" w:rsidRPr="00E837F3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Реквизиты решения о проведении аукциона</w:t>
      </w:r>
      <w:r w:rsidRPr="00E837F3">
        <w:rPr>
          <w:rFonts w:ascii="Times New Roman" w:hAnsi="Times New Roman"/>
          <w:sz w:val="18"/>
          <w:szCs w:val="18"/>
        </w:rPr>
        <w:t xml:space="preserve">: постановление администрации Благовещенского района от </w:t>
      </w:r>
      <w:r w:rsidR="00D321D7">
        <w:rPr>
          <w:rFonts w:ascii="Times New Roman" w:hAnsi="Times New Roman"/>
          <w:sz w:val="18"/>
          <w:szCs w:val="18"/>
        </w:rPr>
        <w:t>12.05.2021</w:t>
      </w:r>
      <w:r w:rsidR="00B91A38" w:rsidRPr="00E837F3">
        <w:rPr>
          <w:rFonts w:ascii="Times New Roman" w:hAnsi="Times New Roman"/>
          <w:sz w:val="18"/>
          <w:szCs w:val="18"/>
        </w:rPr>
        <w:t>г</w:t>
      </w:r>
      <w:r w:rsidR="00FE488E" w:rsidRPr="00E837F3">
        <w:rPr>
          <w:rFonts w:ascii="Times New Roman" w:hAnsi="Times New Roman"/>
          <w:sz w:val="18"/>
          <w:szCs w:val="18"/>
        </w:rPr>
        <w:t xml:space="preserve"> №</w:t>
      </w:r>
      <w:r w:rsidR="00D321D7">
        <w:rPr>
          <w:rFonts w:ascii="Times New Roman" w:hAnsi="Times New Roman"/>
          <w:sz w:val="18"/>
          <w:szCs w:val="18"/>
        </w:rPr>
        <w:t xml:space="preserve"> 567</w:t>
      </w:r>
      <w:r w:rsidRPr="00E837F3">
        <w:rPr>
          <w:rFonts w:ascii="Times New Roman" w:hAnsi="Times New Roman"/>
          <w:sz w:val="18"/>
          <w:szCs w:val="18"/>
        </w:rPr>
        <w:t>.</w:t>
      </w:r>
    </w:p>
    <w:p w:rsidR="00480DCA" w:rsidRPr="00E837F3" w:rsidRDefault="002A09AF" w:rsidP="00813F44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 xml:space="preserve">Основание установленного </w:t>
      </w:r>
      <w:r w:rsidRPr="00E837F3">
        <w:rPr>
          <w:rFonts w:ascii="Times New Roman" w:hAnsi="Times New Roman"/>
          <w:b/>
          <w:sz w:val="18"/>
          <w:szCs w:val="18"/>
          <w:lang w:eastAsia="ru-RU"/>
        </w:rPr>
        <w:t>размера ежегодной арендной платы</w:t>
      </w:r>
      <w:r w:rsidRPr="00E837F3">
        <w:rPr>
          <w:rFonts w:ascii="Times New Roman" w:hAnsi="Times New Roman"/>
          <w:sz w:val="18"/>
          <w:szCs w:val="18"/>
        </w:rPr>
        <w:t xml:space="preserve">: </w:t>
      </w:r>
      <w:r w:rsidR="00B460DF" w:rsidRPr="00E837F3">
        <w:rPr>
          <w:rFonts w:ascii="Times New Roman" w:hAnsi="Times New Roman"/>
          <w:sz w:val="18"/>
          <w:szCs w:val="18"/>
        </w:rPr>
        <w:t xml:space="preserve">решение Благовещенского районного Совета народных депутатов Амурской </w:t>
      </w:r>
      <w:r w:rsidR="00AD2155" w:rsidRPr="00E837F3">
        <w:rPr>
          <w:rFonts w:ascii="Times New Roman" w:hAnsi="Times New Roman"/>
          <w:sz w:val="18"/>
          <w:szCs w:val="18"/>
        </w:rPr>
        <w:t>области от</w:t>
      </w:r>
      <w:r w:rsidR="00B460DF" w:rsidRPr="00E837F3">
        <w:rPr>
          <w:rFonts w:ascii="Times New Roman" w:hAnsi="Times New Roman"/>
          <w:sz w:val="18"/>
          <w:szCs w:val="18"/>
        </w:rPr>
        <w:t xml:space="preserve"> 03.04.2017г.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D114D6" w:rsidRPr="00E837F3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spacing w:val="-1"/>
          <w:sz w:val="18"/>
          <w:szCs w:val="18"/>
        </w:rPr>
        <w:t>Аукцион состоится</w:t>
      </w:r>
      <w:r w:rsidRPr="00E837F3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055346" w:rsidRPr="00E837F3">
        <w:rPr>
          <w:rFonts w:ascii="Times New Roman" w:hAnsi="Times New Roman"/>
          <w:spacing w:val="-1"/>
          <w:sz w:val="18"/>
          <w:szCs w:val="18"/>
        </w:rPr>
        <w:t>25.06</w:t>
      </w:r>
      <w:r w:rsidR="00C640F5" w:rsidRPr="00E837F3">
        <w:rPr>
          <w:rFonts w:ascii="Times New Roman" w:hAnsi="Times New Roman"/>
          <w:spacing w:val="-1"/>
          <w:sz w:val="18"/>
          <w:szCs w:val="18"/>
        </w:rPr>
        <w:t>.2021</w:t>
      </w:r>
      <w:r w:rsidRPr="00E837F3">
        <w:rPr>
          <w:rFonts w:ascii="Times New Roman" w:hAnsi="Times New Roman"/>
          <w:spacing w:val="-1"/>
          <w:sz w:val="18"/>
          <w:szCs w:val="18"/>
        </w:rPr>
        <w:t>г в 10.00ч по местному времени по адресу: Амурская область, г.Благовещенск, ул.Зейская, д.198, зал заседаний.</w:t>
      </w:r>
    </w:p>
    <w:p w:rsidR="00D114D6" w:rsidRPr="00E837F3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spacing w:val="-1"/>
          <w:sz w:val="18"/>
          <w:szCs w:val="18"/>
        </w:rPr>
        <w:t>Порядок приема заявок:</w:t>
      </w:r>
    </w:p>
    <w:p w:rsidR="00AC735B" w:rsidRPr="00E837F3" w:rsidRDefault="00AC735B" w:rsidP="00AC73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18"/>
          <w:szCs w:val="18"/>
        </w:rPr>
      </w:pPr>
      <w:r w:rsidRPr="00E837F3">
        <w:rPr>
          <w:rFonts w:ascii="Times New Roman" w:hAnsi="Times New Roman"/>
          <w:spacing w:val="3"/>
          <w:sz w:val="18"/>
          <w:szCs w:val="18"/>
        </w:rPr>
        <w:t xml:space="preserve">Заявки с прилагаемыми к ним документами принимаются организатором </w:t>
      </w:r>
      <w:r w:rsidRPr="00E837F3">
        <w:rPr>
          <w:rFonts w:ascii="Times New Roman" w:hAnsi="Times New Roman"/>
          <w:spacing w:val="1"/>
          <w:sz w:val="18"/>
          <w:szCs w:val="18"/>
        </w:rPr>
        <w:t xml:space="preserve">начиная со </w:t>
      </w:r>
      <w:r w:rsidRPr="00E837F3">
        <w:rPr>
          <w:rFonts w:ascii="Times New Roman" w:hAnsi="Times New Roman"/>
          <w:spacing w:val="2"/>
          <w:sz w:val="18"/>
          <w:szCs w:val="18"/>
        </w:rPr>
        <w:t>дня выхода объявления в средствах</w:t>
      </w:r>
      <w:r w:rsidRPr="00E837F3">
        <w:rPr>
          <w:rFonts w:ascii="Times New Roman" w:hAnsi="Times New Roman"/>
          <w:sz w:val="18"/>
          <w:szCs w:val="18"/>
        </w:rPr>
        <w:t xml:space="preserve"> массовой информации </w:t>
      </w:r>
      <w:r w:rsidRPr="00E837F3">
        <w:rPr>
          <w:rFonts w:ascii="Times New Roman" w:hAnsi="Times New Roman"/>
          <w:spacing w:val="3"/>
          <w:sz w:val="18"/>
          <w:szCs w:val="18"/>
        </w:rPr>
        <w:t xml:space="preserve">с </w:t>
      </w:r>
      <w:r w:rsidR="00055346" w:rsidRPr="00E837F3">
        <w:rPr>
          <w:rFonts w:ascii="Times New Roman" w:hAnsi="Times New Roman"/>
          <w:spacing w:val="3"/>
          <w:sz w:val="18"/>
          <w:szCs w:val="18"/>
        </w:rPr>
        <w:t>19.0</w:t>
      </w:r>
      <w:r w:rsidR="00A77FA3">
        <w:rPr>
          <w:rFonts w:ascii="Times New Roman" w:hAnsi="Times New Roman"/>
          <w:spacing w:val="3"/>
          <w:sz w:val="18"/>
          <w:szCs w:val="18"/>
        </w:rPr>
        <w:t>5</w:t>
      </w:r>
      <w:r w:rsidRPr="00E837F3">
        <w:rPr>
          <w:rFonts w:ascii="Times New Roman" w:hAnsi="Times New Roman"/>
          <w:spacing w:val="3"/>
          <w:sz w:val="18"/>
          <w:szCs w:val="18"/>
        </w:rPr>
        <w:t xml:space="preserve">.2021г по </w:t>
      </w:r>
      <w:r w:rsidRPr="00E837F3">
        <w:rPr>
          <w:rFonts w:ascii="Times New Roman" w:hAnsi="Times New Roman"/>
          <w:spacing w:val="1"/>
          <w:sz w:val="18"/>
          <w:szCs w:val="18"/>
        </w:rPr>
        <w:t xml:space="preserve">рабочим дням с 08.00ч до 17.00ч (обед с 12.00ч до 13.00ч), </w:t>
      </w:r>
      <w:r w:rsidRPr="00E837F3">
        <w:rPr>
          <w:rFonts w:ascii="Times New Roman" w:hAnsi="Times New Roman"/>
          <w:sz w:val="18"/>
          <w:szCs w:val="18"/>
        </w:rPr>
        <w:t>в предпраздничные дни с 08:00ч до 16:00ч, кроме выходных (суббота, воскресенье) и праздничных дней</w:t>
      </w:r>
      <w:r w:rsidRPr="00E837F3">
        <w:rPr>
          <w:rFonts w:ascii="Times New Roman" w:hAnsi="Times New Roman"/>
          <w:spacing w:val="1"/>
          <w:sz w:val="18"/>
          <w:szCs w:val="18"/>
        </w:rPr>
        <w:t xml:space="preserve"> по местному времени, начиная со </w:t>
      </w:r>
      <w:r w:rsidRPr="00E837F3">
        <w:rPr>
          <w:rFonts w:ascii="Times New Roman" w:hAnsi="Times New Roman"/>
          <w:spacing w:val="2"/>
          <w:sz w:val="18"/>
          <w:szCs w:val="18"/>
        </w:rPr>
        <w:t>дня выхода объявления в средствах</w:t>
      </w:r>
      <w:r w:rsidR="00C639A3" w:rsidRPr="00E837F3">
        <w:rPr>
          <w:rFonts w:ascii="Times New Roman" w:hAnsi="Times New Roman"/>
          <w:sz w:val="18"/>
          <w:szCs w:val="18"/>
        </w:rPr>
        <w:t xml:space="preserve"> массовой информации </w:t>
      </w:r>
      <w:r w:rsidRPr="00E837F3">
        <w:rPr>
          <w:rFonts w:ascii="Times New Roman" w:hAnsi="Times New Roman"/>
          <w:spacing w:val="-1"/>
          <w:sz w:val="18"/>
          <w:szCs w:val="18"/>
        </w:rPr>
        <w:t xml:space="preserve">по адресу: Амурская область, г.Благовещенск, ул.Зейская, д.198, каб.1. </w:t>
      </w:r>
    </w:p>
    <w:p w:rsidR="00D114D6" w:rsidRPr="00E837F3" w:rsidRDefault="00D114D6" w:rsidP="00D114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pacing w:val="4"/>
          <w:sz w:val="18"/>
          <w:szCs w:val="18"/>
        </w:rPr>
        <w:t>Дата и время окончания приема заявок</w:t>
      </w:r>
      <w:r w:rsidRPr="00E837F3">
        <w:rPr>
          <w:rFonts w:ascii="Times New Roman" w:hAnsi="Times New Roman"/>
          <w:spacing w:val="4"/>
          <w:sz w:val="18"/>
          <w:szCs w:val="18"/>
        </w:rPr>
        <w:t xml:space="preserve"> – </w:t>
      </w:r>
      <w:r w:rsidR="00055346" w:rsidRPr="00E837F3">
        <w:rPr>
          <w:rFonts w:ascii="Times New Roman" w:hAnsi="Times New Roman"/>
          <w:spacing w:val="4"/>
          <w:sz w:val="18"/>
          <w:szCs w:val="18"/>
        </w:rPr>
        <w:t>21.06</w:t>
      </w:r>
      <w:r w:rsidR="00C640F5" w:rsidRPr="00E837F3">
        <w:rPr>
          <w:rFonts w:ascii="Times New Roman" w:hAnsi="Times New Roman"/>
          <w:spacing w:val="4"/>
          <w:sz w:val="18"/>
          <w:szCs w:val="18"/>
        </w:rPr>
        <w:t>.</w:t>
      </w:r>
      <w:r w:rsidR="001367AD" w:rsidRPr="00E837F3">
        <w:rPr>
          <w:rFonts w:ascii="Times New Roman" w:hAnsi="Times New Roman"/>
          <w:spacing w:val="4"/>
          <w:sz w:val="18"/>
          <w:szCs w:val="18"/>
        </w:rPr>
        <w:t>2021</w:t>
      </w:r>
      <w:r w:rsidRPr="00E837F3">
        <w:rPr>
          <w:rFonts w:ascii="Times New Roman" w:hAnsi="Times New Roman"/>
          <w:spacing w:val="4"/>
          <w:sz w:val="18"/>
          <w:szCs w:val="18"/>
        </w:rPr>
        <w:t>г в 17.00ч</w:t>
      </w:r>
      <w:r w:rsidRPr="00E837F3">
        <w:rPr>
          <w:rFonts w:ascii="Times New Roman" w:hAnsi="Times New Roman"/>
          <w:spacing w:val="-1"/>
          <w:sz w:val="18"/>
          <w:szCs w:val="18"/>
        </w:rPr>
        <w:t xml:space="preserve"> по местному времени.</w:t>
      </w:r>
    </w:p>
    <w:p w:rsidR="00D114D6" w:rsidRPr="00E837F3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Дата, время и место определения участников аукциона</w:t>
      </w:r>
      <w:r w:rsidRPr="00E837F3">
        <w:rPr>
          <w:rFonts w:ascii="Times New Roman" w:hAnsi="Times New Roman"/>
          <w:sz w:val="18"/>
          <w:szCs w:val="18"/>
        </w:rPr>
        <w:t xml:space="preserve"> – </w:t>
      </w:r>
      <w:r w:rsidR="00055346" w:rsidRPr="00E837F3">
        <w:rPr>
          <w:rFonts w:ascii="Times New Roman" w:hAnsi="Times New Roman"/>
          <w:sz w:val="18"/>
          <w:szCs w:val="18"/>
        </w:rPr>
        <w:t>23.06</w:t>
      </w:r>
      <w:r w:rsidR="001367AD" w:rsidRPr="00E837F3">
        <w:rPr>
          <w:rFonts w:ascii="Times New Roman" w:hAnsi="Times New Roman"/>
          <w:sz w:val="18"/>
          <w:szCs w:val="18"/>
        </w:rPr>
        <w:t>.2021</w:t>
      </w:r>
      <w:r w:rsidRPr="00E837F3">
        <w:rPr>
          <w:rFonts w:ascii="Times New Roman" w:hAnsi="Times New Roman"/>
          <w:sz w:val="18"/>
          <w:szCs w:val="18"/>
        </w:rPr>
        <w:t>г в 15.</w:t>
      </w:r>
      <w:r w:rsidR="00BC4CF5" w:rsidRPr="00E837F3">
        <w:rPr>
          <w:rFonts w:ascii="Times New Roman" w:hAnsi="Times New Roman"/>
          <w:sz w:val="18"/>
          <w:szCs w:val="18"/>
        </w:rPr>
        <w:t>0</w:t>
      </w:r>
      <w:r w:rsidRPr="00E837F3">
        <w:rPr>
          <w:rFonts w:ascii="Times New Roman" w:hAnsi="Times New Roman"/>
          <w:sz w:val="18"/>
          <w:szCs w:val="18"/>
        </w:rPr>
        <w:t xml:space="preserve">0ч </w:t>
      </w:r>
      <w:r w:rsidRPr="00E837F3">
        <w:rPr>
          <w:rFonts w:ascii="Times New Roman" w:hAnsi="Times New Roman"/>
          <w:spacing w:val="-1"/>
          <w:sz w:val="18"/>
          <w:szCs w:val="18"/>
        </w:rPr>
        <w:t>по местному времени</w:t>
      </w:r>
      <w:r w:rsidRPr="00E837F3">
        <w:rPr>
          <w:rFonts w:ascii="Times New Roman" w:hAnsi="Times New Roman"/>
          <w:sz w:val="18"/>
          <w:szCs w:val="18"/>
        </w:rPr>
        <w:t xml:space="preserve"> по адресу: Амурская область, г.Благовещенск, ул.Зейская, д.198, каб.40.</w:t>
      </w:r>
    </w:p>
    <w:p w:rsidR="00D114D6" w:rsidRPr="00E837F3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Дата и время подведения итогов аукциона</w:t>
      </w:r>
      <w:r w:rsidRPr="00E837F3">
        <w:rPr>
          <w:rFonts w:ascii="Times New Roman" w:hAnsi="Times New Roman"/>
          <w:sz w:val="18"/>
          <w:szCs w:val="18"/>
        </w:rPr>
        <w:t xml:space="preserve"> – </w:t>
      </w:r>
      <w:r w:rsidR="00055346" w:rsidRPr="00E837F3">
        <w:rPr>
          <w:rFonts w:ascii="Times New Roman" w:hAnsi="Times New Roman"/>
          <w:sz w:val="18"/>
          <w:szCs w:val="18"/>
        </w:rPr>
        <w:t>25.06.</w:t>
      </w:r>
      <w:r w:rsidR="001367AD" w:rsidRPr="00E837F3">
        <w:rPr>
          <w:rFonts w:ascii="Times New Roman" w:hAnsi="Times New Roman"/>
          <w:sz w:val="18"/>
          <w:szCs w:val="18"/>
        </w:rPr>
        <w:t>2021</w:t>
      </w:r>
      <w:r w:rsidRPr="00E837F3">
        <w:rPr>
          <w:rFonts w:ascii="Times New Roman" w:hAnsi="Times New Roman"/>
          <w:sz w:val="18"/>
          <w:szCs w:val="18"/>
        </w:rPr>
        <w:t>г после завершения аукциона.</w:t>
      </w:r>
    </w:p>
    <w:p w:rsidR="00D114D6" w:rsidRPr="00E837F3" w:rsidRDefault="00D114D6" w:rsidP="00D114D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E837F3">
        <w:rPr>
          <w:rFonts w:ascii="Times New Roman" w:hAnsi="Times New Roman" w:cs="Times New Roman"/>
          <w:b/>
          <w:spacing w:val="-1"/>
          <w:sz w:val="18"/>
          <w:szCs w:val="18"/>
        </w:rPr>
        <w:t>Контактный телефон</w:t>
      </w:r>
      <w:r w:rsidRPr="00E837F3">
        <w:rPr>
          <w:rFonts w:ascii="Times New Roman" w:hAnsi="Times New Roman" w:cs="Times New Roman"/>
          <w:spacing w:val="-1"/>
          <w:sz w:val="18"/>
          <w:szCs w:val="18"/>
        </w:rPr>
        <w:t>: 22-16-42.</w:t>
      </w:r>
    </w:p>
    <w:p w:rsidR="006F4B87" w:rsidRPr="00E837F3" w:rsidRDefault="006F4B87" w:rsidP="0067141A">
      <w:pPr>
        <w:pStyle w:val="textbastxt0"/>
        <w:ind w:firstLine="709"/>
        <w:contextualSpacing/>
        <w:rPr>
          <w:b/>
          <w:sz w:val="18"/>
          <w:szCs w:val="18"/>
        </w:rPr>
      </w:pPr>
    </w:p>
    <w:p w:rsidR="00D114D6" w:rsidRPr="00E837F3" w:rsidRDefault="00167569" w:rsidP="0067141A">
      <w:pPr>
        <w:pStyle w:val="textbastxt0"/>
        <w:ind w:firstLine="709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аукциона:</w:t>
      </w:r>
    </w:p>
    <w:p w:rsidR="00C640F5" w:rsidRPr="00E837F3" w:rsidRDefault="00C640F5" w:rsidP="00C640F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E837F3">
        <w:rPr>
          <w:rFonts w:ascii="Times New Roman" w:hAnsi="Times New Roman" w:cs="Times New Roman"/>
          <w:b/>
          <w:spacing w:val="-1"/>
          <w:sz w:val="18"/>
          <w:szCs w:val="18"/>
        </w:rPr>
        <w:t>Лот № 1</w:t>
      </w:r>
      <w:r w:rsidRPr="00E837F3">
        <w:rPr>
          <w:rFonts w:ascii="Times New Roman" w:hAnsi="Times New Roman" w:cs="Times New Roman"/>
          <w:sz w:val="18"/>
          <w:szCs w:val="18"/>
        </w:rPr>
        <w:t xml:space="preserve"> право заключения договора аренды земельного участка с кадастровым номером:</w:t>
      </w:r>
      <w:r w:rsidRPr="00E837F3">
        <w:rPr>
          <w:rFonts w:ascii="Times New Roman" w:hAnsi="Times New Roman" w:cs="Times New Roman"/>
          <w:bCs/>
          <w:sz w:val="18"/>
          <w:szCs w:val="18"/>
        </w:rPr>
        <w:t xml:space="preserve"> 28:10:013002:3060.</w:t>
      </w:r>
    </w:p>
    <w:p w:rsidR="00C640F5" w:rsidRPr="00E837F3" w:rsidRDefault="00C640F5" w:rsidP="00C640F5">
      <w:pPr>
        <w:pStyle w:val="textbastxt0"/>
        <w:ind w:firstLine="708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</w:t>
      </w:r>
      <w:r w:rsidRPr="00E837F3">
        <w:rPr>
          <w:sz w:val="18"/>
          <w:szCs w:val="18"/>
        </w:rPr>
        <w:t>:</w:t>
      </w:r>
      <w:r w:rsidRPr="00E837F3">
        <w:rPr>
          <w:b/>
          <w:sz w:val="18"/>
          <w:szCs w:val="18"/>
        </w:rPr>
        <w:t xml:space="preserve"> </w:t>
      </w:r>
      <w:r w:rsidRPr="00E837F3">
        <w:rPr>
          <w:sz w:val="18"/>
          <w:szCs w:val="18"/>
        </w:rPr>
        <w:t>право на заключение договора аренды земельного участка, находящегося в муниципальной собственности Благовещенского района</w:t>
      </w:r>
      <w:r w:rsidRPr="00E837F3">
        <w:rPr>
          <w:spacing w:val="1"/>
          <w:sz w:val="18"/>
          <w:szCs w:val="18"/>
        </w:rPr>
        <w:t>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Категория земель:</w:t>
      </w:r>
      <w:r w:rsidRPr="00E837F3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E837F3">
        <w:rPr>
          <w:rFonts w:ascii="Times New Roman" w:hAnsi="Times New Roman"/>
          <w:bCs/>
          <w:sz w:val="18"/>
          <w:szCs w:val="18"/>
        </w:rPr>
        <w:t>: 981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Pr="00E837F3">
        <w:rPr>
          <w:rFonts w:ascii="Times New Roman" w:hAnsi="Times New Roman"/>
          <w:bCs/>
          <w:sz w:val="18"/>
          <w:szCs w:val="18"/>
        </w:rPr>
        <w:t>кв.м.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E837F3">
        <w:rPr>
          <w:rFonts w:ascii="Times New Roman" w:hAnsi="Times New Roman"/>
          <w:sz w:val="18"/>
          <w:szCs w:val="18"/>
        </w:rPr>
        <w:t>: предпринимательство.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Pr="00E837F3">
        <w:rPr>
          <w:rFonts w:ascii="Times New Roman" w:hAnsi="Times New Roman"/>
          <w:sz w:val="18"/>
          <w:szCs w:val="18"/>
        </w:rPr>
        <w:t>Амурская область, Благовещенский район, Чигиринский с/с, с.Чигири.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</w:p>
    <w:p w:rsidR="00C640F5" w:rsidRPr="00E837F3" w:rsidRDefault="00C640F5" w:rsidP="00C640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 аренды</w:t>
      </w:r>
      <w:r w:rsidRPr="00E837F3">
        <w:rPr>
          <w:rFonts w:ascii="Times New Roman" w:hAnsi="Times New Roman"/>
          <w:sz w:val="18"/>
          <w:szCs w:val="18"/>
        </w:rPr>
        <w:t>: 15 (пятнадцать) лет.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E837F3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640F5" w:rsidRPr="00E837F3" w:rsidRDefault="00C640F5" w:rsidP="00C640F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="00055346" w:rsidRPr="00E837F3">
        <w:rPr>
          <w:rFonts w:ascii="Times New Roman" w:hAnsi="Times New Roman"/>
          <w:sz w:val="18"/>
          <w:szCs w:val="18"/>
        </w:rPr>
        <w:t>28 146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055346" w:rsidRPr="00E837F3">
        <w:rPr>
          <w:rFonts w:ascii="Times New Roman" w:hAnsi="Times New Roman"/>
          <w:bCs/>
          <w:sz w:val="18"/>
          <w:szCs w:val="18"/>
        </w:rPr>
        <w:t>двадцать восемь тысяч сто сорок шесть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055346" w:rsidRPr="00E837F3">
        <w:rPr>
          <w:rFonts w:ascii="Times New Roman" w:hAnsi="Times New Roman"/>
          <w:bCs/>
          <w:sz w:val="18"/>
          <w:szCs w:val="18"/>
        </w:rPr>
        <w:t>12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40F5" w:rsidRPr="00E837F3" w:rsidRDefault="00C640F5" w:rsidP="00C640F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«Шаг аукциона»: </w:t>
      </w:r>
      <w:r w:rsidRPr="00E837F3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E837F3">
        <w:rPr>
          <w:rFonts w:ascii="Times New Roman" w:hAnsi="Times New Roman"/>
          <w:bCs/>
          <w:sz w:val="18"/>
          <w:szCs w:val="18"/>
        </w:rPr>
        <w:t xml:space="preserve"> – </w:t>
      </w:r>
      <w:r w:rsidR="00A276E6" w:rsidRPr="00E837F3">
        <w:rPr>
          <w:rFonts w:ascii="Times New Roman" w:hAnsi="Times New Roman"/>
          <w:bCs/>
          <w:sz w:val="18"/>
          <w:szCs w:val="18"/>
        </w:rPr>
        <w:t>844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A276E6" w:rsidRPr="00E837F3">
        <w:rPr>
          <w:rFonts w:ascii="Times New Roman" w:hAnsi="Times New Roman"/>
          <w:bCs/>
          <w:sz w:val="18"/>
          <w:szCs w:val="18"/>
        </w:rPr>
        <w:t>восемьсот сорок четыре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276E6" w:rsidRPr="00E837F3">
        <w:rPr>
          <w:rFonts w:ascii="Times New Roman" w:hAnsi="Times New Roman"/>
          <w:bCs/>
          <w:sz w:val="18"/>
          <w:szCs w:val="18"/>
        </w:rPr>
        <w:t>38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E837F3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="00A276E6" w:rsidRPr="00E837F3">
        <w:rPr>
          <w:rFonts w:ascii="Times New Roman" w:hAnsi="Times New Roman"/>
          <w:bCs/>
          <w:sz w:val="18"/>
          <w:szCs w:val="18"/>
        </w:rPr>
        <w:t>– 5 629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A276E6" w:rsidRPr="00E837F3">
        <w:rPr>
          <w:rFonts w:ascii="Times New Roman" w:hAnsi="Times New Roman"/>
          <w:bCs/>
          <w:sz w:val="18"/>
          <w:szCs w:val="18"/>
        </w:rPr>
        <w:t>пять тысяч шестьсот двадцать девять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276E6" w:rsidRPr="00E837F3">
        <w:rPr>
          <w:rFonts w:ascii="Times New Roman" w:hAnsi="Times New Roman"/>
          <w:bCs/>
          <w:sz w:val="18"/>
          <w:szCs w:val="18"/>
        </w:rPr>
        <w:t>22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055346" w:rsidRPr="00E837F3" w:rsidRDefault="00055346" w:rsidP="00C640F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Кадастровый номер</w:t>
      </w:r>
      <w:r w:rsidR="00555FBB" w:rsidRPr="00E837F3">
        <w:rPr>
          <w:rFonts w:ascii="Times New Roman" w:hAnsi="Times New Roman"/>
          <w:b/>
          <w:sz w:val="18"/>
          <w:szCs w:val="18"/>
        </w:rPr>
        <w:t xml:space="preserve"> объекта недвижимости из которого образован объект недвижимости: </w:t>
      </w:r>
      <w:r w:rsidR="00555FBB" w:rsidRPr="00E837F3">
        <w:rPr>
          <w:rFonts w:ascii="Times New Roman" w:hAnsi="Times New Roman"/>
          <w:sz w:val="18"/>
          <w:szCs w:val="18"/>
        </w:rPr>
        <w:t>28:10:013002:1712.</w:t>
      </w:r>
    </w:p>
    <w:p w:rsidR="00C640F5" w:rsidRPr="00E837F3" w:rsidRDefault="00C640F5" w:rsidP="00555FB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 xml:space="preserve">Обременения земельного участка: </w:t>
      </w:r>
      <w:r w:rsidRPr="00E837F3">
        <w:rPr>
          <w:rFonts w:ascii="Times New Roman" w:hAnsi="Times New Roman"/>
          <w:sz w:val="18"/>
          <w:szCs w:val="18"/>
        </w:rPr>
        <w:t>согласно выписке из ЕГРН в пределах земельного участка расположен объект недвижимости – водопроводная сеть с кадастровым номером 28:00:000000:169.</w:t>
      </w:r>
    </w:p>
    <w:p w:rsidR="00A276E6" w:rsidRPr="00E837F3" w:rsidRDefault="00A276E6" w:rsidP="00A276E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A276E6" w:rsidRPr="00E837F3" w:rsidRDefault="00A276E6" w:rsidP="00A27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Согласно классификатора видов разрешенного использования земельных участков на данном земельном участке разрешено 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</w:r>
      <w:hyperlink w:anchor="P262" w:history="1">
        <w:r w:rsidRPr="00E837F3">
          <w:rPr>
            <w:rFonts w:ascii="Times New Roman" w:hAnsi="Times New Roman"/>
            <w:sz w:val="18"/>
            <w:szCs w:val="18"/>
          </w:rPr>
          <w:t>кодами 4.1</w:t>
        </w:r>
      </w:hyperlink>
      <w:r w:rsidRPr="00E837F3">
        <w:rPr>
          <w:rFonts w:ascii="Times New Roman" w:hAnsi="Times New Roman"/>
          <w:sz w:val="18"/>
          <w:szCs w:val="18"/>
        </w:rPr>
        <w:t xml:space="preserve"> - </w:t>
      </w:r>
      <w:hyperlink w:anchor="P305" w:history="1">
        <w:r w:rsidRPr="00E837F3">
          <w:rPr>
            <w:rFonts w:ascii="Times New Roman" w:hAnsi="Times New Roman"/>
            <w:sz w:val="18"/>
            <w:szCs w:val="18"/>
          </w:rPr>
          <w:t>4.10</w:t>
        </w:r>
      </w:hyperlink>
      <w:r w:rsidRPr="00E837F3">
        <w:rPr>
          <w:rFonts w:ascii="Times New Roman" w:hAnsi="Times New Roman"/>
          <w:sz w:val="18"/>
          <w:szCs w:val="18"/>
        </w:rPr>
        <w:t>.</w:t>
      </w:r>
    </w:p>
    <w:p w:rsidR="00A276E6" w:rsidRPr="00E837F3" w:rsidRDefault="00A276E6" w:rsidP="00A27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276E6" w:rsidRPr="00E837F3" w:rsidRDefault="00A276E6" w:rsidP="00A276E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18"/>
          <w:szCs w:val="18"/>
        </w:rPr>
      </w:pPr>
      <w:r w:rsidRPr="00E837F3">
        <w:rPr>
          <w:rFonts w:ascii="Times New Roman" w:hAnsi="Times New Roman"/>
          <w:spacing w:val="1"/>
          <w:sz w:val="18"/>
          <w:szCs w:val="18"/>
        </w:rPr>
        <w:t>1.Электроснабжение:</w:t>
      </w:r>
    </w:p>
    <w:p w:rsidR="00A276E6" w:rsidRPr="00E837F3" w:rsidRDefault="00A276E6" w:rsidP="00A276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>Электроснабжение по классу напряжения – 10 кВ возможно при условии строительства ЛЭП -10 кВ от существующей ВЛ-10 кВ Ф-9 ПС «Чигири» до границ земельного участка, на котором предполагается осуществить технологическое присоединение проектируемого объекта.</w:t>
      </w:r>
    </w:p>
    <w:p w:rsidR="00A276E6" w:rsidRPr="00E837F3" w:rsidRDefault="00A276E6" w:rsidP="00A276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>Электроснабжение по классу напряжения – 0,4 кВ возможно при условии строительства трансформаторной подстанции – 10/0,4 кВ, строительствоа ЛЭП-10 кВ от существующей ВЛ-10 кВ Ф-9 ПС «Чигири» до трансформаторной подстанции до границ земельного участка на котором предполагается осуществить технологическое присоединение проектируемого объекта.</w:t>
      </w:r>
    </w:p>
    <w:p w:rsidR="00A276E6" w:rsidRPr="00E837F3" w:rsidRDefault="00A276E6" w:rsidP="00A276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>Для реализации электроснабжения по классам напряжения – 10 кВ, 0,4 кВ обществу необходимо обратиться с заявкой на подключение в АО «ДРСК» «Амурские электрические сети».</w:t>
      </w:r>
    </w:p>
    <w:p w:rsidR="00A276E6" w:rsidRPr="00E837F3" w:rsidRDefault="00A276E6" w:rsidP="00A276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>После заключения договора об осуществлении технологического присоединения между ООО «АКС» и АО «ДРСК», со стороны ООО «АКС» будут подготовлены технические условия на технологическое присоединение проектируемого объекта.</w:t>
      </w:r>
    </w:p>
    <w:p w:rsidR="00A276E6" w:rsidRPr="00E837F3" w:rsidRDefault="00A276E6" w:rsidP="00A276E6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E837F3">
        <w:rPr>
          <w:color w:val="auto"/>
          <w:sz w:val="18"/>
          <w:szCs w:val="18"/>
        </w:rPr>
        <w:t xml:space="preserve">Стоимость и сроки технологического присоединения к электрическим сетям </w:t>
      </w:r>
      <w:r w:rsidRPr="00E837F3">
        <w:rPr>
          <w:bCs/>
          <w:spacing w:val="-1"/>
          <w:sz w:val="18"/>
          <w:szCs w:val="18"/>
        </w:rPr>
        <w:t xml:space="preserve">ООО «АКС» </w:t>
      </w:r>
      <w:r w:rsidRPr="00E837F3">
        <w:rPr>
          <w:color w:val="auto"/>
          <w:sz w:val="18"/>
          <w:szCs w:val="18"/>
        </w:rPr>
        <w:t xml:space="preserve">будут определены договором об осуществлении технологического присоединения к электрическим сетям между </w:t>
      </w:r>
      <w:r w:rsidRPr="00E837F3">
        <w:rPr>
          <w:bCs/>
          <w:spacing w:val="-1"/>
          <w:sz w:val="18"/>
          <w:szCs w:val="18"/>
        </w:rPr>
        <w:t xml:space="preserve">ООО «АКС» </w:t>
      </w:r>
      <w:r w:rsidRPr="00E837F3">
        <w:rPr>
          <w:color w:val="auto"/>
          <w:sz w:val="18"/>
          <w:szCs w:val="18"/>
        </w:rPr>
        <w:t>и заявителем.</w:t>
      </w:r>
    </w:p>
    <w:p w:rsidR="00A276E6" w:rsidRPr="00E837F3" w:rsidRDefault="00A276E6" w:rsidP="00A276E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A276E6" w:rsidRPr="00E837F3" w:rsidRDefault="00A276E6" w:rsidP="00A276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Возможность подключения, точка подключения, сроки подключения и стоимость работ определяются на этапе заключения договора о технологическом подключении (присоединении) к централизованным системам холодного водоснабжения и водоотведения. </w:t>
      </w:r>
    </w:p>
    <w:p w:rsidR="00A276E6" w:rsidRPr="00E837F3" w:rsidRDefault="00A276E6" w:rsidP="00A276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Для подключения объектов капитального строительства к централизованным системам холодного водоснабжения и водоотведения возможными точками подключения предполагаются для холодного водоснабжения – водопроводная сеть, расположенная на ул.Василенко с.Чигири Благовещенского района; для водоотведения – канализационная сеть, расположенная на ул.Василенко с.Чигири Благовещенского района.</w:t>
      </w:r>
    </w:p>
    <w:p w:rsidR="00A276E6" w:rsidRPr="00E837F3" w:rsidRDefault="00A276E6" w:rsidP="00A276E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lastRenderedPageBreak/>
        <w:t>3.Теплоснабжение.</w:t>
      </w:r>
    </w:p>
    <w:p w:rsidR="00A276E6" w:rsidRPr="00E837F3" w:rsidRDefault="00A276E6" w:rsidP="00A276E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837F3">
        <w:rPr>
          <w:rFonts w:ascii="Times New Roman" w:hAnsi="Times New Roman" w:cs="Times New Roman"/>
          <w:sz w:val="18"/>
          <w:szCs w:val="18"/>
        </w:rPr>
        <w:t>Теплоснабжение объекта возможно от тепловых сетей, расположенных в квартале 406 и запитанных от ТП-8 тепломагистрали № 4 ТПК, расположенной по ул.Тепличная. Ограничения по свободной тепловой мощности в точке подключения отсутствуют. Стоимость работ и сроки подключения определить проектом.</w:t>
      </w:r>
    </w:p>
    <w:p w:rsidR="00A276E6" w:rsidRPr="00E837F3" w:rsidRDefault="00A276E6" w:rsidP="00A276E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837F3">
        <w:rPr>
          <w:rFonts w:ascii="Times New Roman" w:hAnsi="Times New Roman" w:cs="Times New Roman"/>
          <w:sz w:val="18"/>
          <w:szCs w:val="18"/>
        </w:rPr>
        <w:t>Срок действия выдаваемых технических условий три года, согласно постановления Правительства Российской Федерации от 05 июля 2018г № 787.</w:t>
      </w:r>
    </w:p>
    <w:p w:rsidR="00A276E6" w:rsidRPr="00E837F3" w:rsidRDefault="00A276E6" w:rsidP="00A276E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837F3">
        <w:rPr>
          <w:rFonts w:ascii="Times New Roman" w:hAnsi="Times New Roman" w:cs="Times New Roman"/>
          <w:sz w:val="18"/>
          <w:szCs w:val="18"/>
        </w:rPr>
        <w:t xml:space="preserve">Срок подключения объекта к сетям инженерно-технического обеспечения – не позднее 18 месяцев с даты заключения Договора о подключении. </w:t>
      </w:r>
    </w:p>
    <w:p w:rsidR="00A276E6" w:rsidRPr="00E837F3" w:rsidRDefault="00A276E6" w:rsidP="00A276E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E837F3">
        <w:rPr>
          <w:rFonts w:ascii="Times New Roman" w:hAnsi="Times New Roman" w:cs="Times New Roman"/>
          <w:sz w:val="18"/>
          <w:szCs w:val="18"/>
        </w:rPr>
        <w:t>Технические условия будут выданы правообладателю земельного участка, согласно утвержденного АО «ДГК» регламента «О порядке осуществления подключений потребителей тепловой энергии к централизованным системам теплоснабжения и тепловым сетям АО «ДГК».</w:t>
      </w:r>
    </w:p>
    <w:p w:rsidR="00055346" w:rsidRPr="00E837F3" w:rsidRDefault="00555FBB" w:rsidP="00A27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  <w:r w:rsidR="006C5E00" w:rsidRPr="00E837F3">
        <w:rPr>
          <w:rFonts w:ascii="Times New Roman" w:eastAsiaTheme="minorHAnsi" w:hAnsi="Times New Roman"/>
          <w:sz w:val="18"/>
          <w:szCs w:val="18"/>
        </w:rPr>
        <w:t>з</w:t>
      </w:r>
      <w:r w:rsidRPr="00E837F3">
        <w:rPr>
          <w:rFonts w:ascii="Times New Roman" w:eastAsiaTheme="minorHAnsi" w:hAnsi="Times New Roman"/>
          <w:sz w:val="18"/>
          <w:szCs w:val="18"/>
        </w:rPr>
        <w:t>емельный участок полностью расположен в границах зоны с реестровым номером 28:10-6.361 от 02.10.2020, ограничение использования земельного участка в пределах зоны: Запрещается размещать объекты, создающие помехи в работе наземных объектов средств и систем обслуживания воздушногодвижения, навигации, посадки и связи, предназначенных для организации воздушного движения, ипревышающие максимальную абсолютную высотную отметку (м): (высоты ограничения абсолютные вБалтийской системе высот 1977г) Сектор 1 (r-500м от антенны ОРЛ-А совмещенной с АРП - 50°25'37.8"с, 127°25'06.3"в) - H-180 Сектор 2 (r-1 000м от антенны ОРЛ-А совмещенной с АРП - 50°25'37.8"с, 127°25'06.3"в) - Н-180 Сектор 3 (r-1 500м от антенны ОРЛ-А совмещенной с АРП - 50°25'37.8"с, 127°25'06.3"в) - Н-180 Сектор 4 (r-2 000м от антенны ОРЛ-А совмещенной с АРП - 50°25'37.8"с, 127°25'06.3"в) - Н-180 Сектор 5 (r-2 500м от антенны ОРЛ-А совмещенной с АРП - 50°25'37.8"с, 127°25'06.3"в) - Н-188 Сектор 6 (r-3 000м от антенны ОРЛ-А совмещенной с АРП - 50°25'37.8"с, 127°25'06.3"в) - Н-196 Сектор 7 (r-3 500м от антенны ОРЛ-А совмещенной с АРП - 50°25'37.8"с, 127°25'06.3"в) - Н-204 Сектор 8 (r-4 000м от антенны ОРЛ-А совмещенной с АРП - 50°25'37.8"с, 127°25'06.3"в) - Н-212 Сектор 9 (r-4 500м от антенны ОРЛ-А совмещенной с АРП - 50°25'37.8"с, 127°25'06.3"в) - Н-220 Сектор 10 (r-5 000м от антенны ОРЛ-А совмещенной с АРП - 50°25'37.8"с, 127°25'06.3"в) - Н-228 Сектор 11 (r-5 500м от антенны ОРЛ-А совмещенной с АРП - 50°25'37.8"с, 127°25'06.3"в) - Н-236 Сектор 12 (r-6 000м от антенны ОРЛ-А совмещенной с АРП - 50°25'37.8"с, 127°25'06.3"в) - Н-243 Сектор 13 (r-6 500м от антенны ОРЛ-А совмещенной с АРП - 50°25'37.8"с, 127°25'06.3"в) - Н-247,5 Сектор 14 (r-7 000м от антенны ОРЛ-А совмещенной с АРП - 50°25'37.8"с, 127°25'06.3"в) - Н-252 Сектор 15 (r-7 500м от антенны ОРЛ-А совмещенной с АРП - 50°25'37.8"с, 127°25'06.3"в) - Н-256,5 Сектор 16 (r-8 000м от антенны ОРЛ-А совмещенной с АРП - 50°25'37.8"с, 127°25'06.3"в) - Н-261 Сектор 17 (r-8 500м от антенны ОРЛ-А совмещенной с АРП - 50°25'37.8"с, 127°25'06.3"в) - Н-265,5 Сектор 18 (r-9 000м от антенны ОРЛ-А совмещенной с АРП - 50°25'37.8"с, 127°25'06.3"в) - Н-270 Сектор 19 (r-9 500м от антенны ОРЛ-А совмещенной с АРП - 50°25'37.8"с, 127°25'06.3"в) - Н-274,5 Сектор 20 (r-10 000м от антенны ОРЛ-А совмещенной с АРП - 50°25'37.8"с, 127°25'06.3"в) - Н-279 Сектор 21 (r-10 500м от антенны ОРЛ-А совмещенной с АРП - 50°25'37.8"с, 127°25'06.3"в) - Н-283,5 Сектор 22 (r-11 000м от антенны ОРЛ-А совмещенной с АРП - 50°25'37.8"с, 127°25'06.3"в) - Н-288 Сектор 23 (r-11 500м от антенны ОРЛ-А совмещенной с АРП - 50°25'37.8"с, 127°25'06.3"в) - Н-292,5 Сектор 24 (r-12 000м от антенны ОРЛ-А совмещенной с АРП - 50°25'37.8"с, 127°25'06.3"в) - Н-297 Сектор 25 (r-12 500м от антенны ОРЛ-А совмещенной с АРП - 50°25'37.8"с, 127°25'06.3"в) - Н-301,5 Сектор 26 (r-13 000м от антенны ОРЛ-А совмещенной с АРП - 50°25'37.8"с, 127°25'06.3"в) - Н-306 Сектор 27 (r-13 500м от антенны ОРЛ-А совмещенной с АРП - 50°25'37.8"с, 127°25'06.3"в) - Н-310,5 Сектор 28 r-14 000м от антенны ОРЛ-А совмещенной с АРП - 50°25'37.8"с, 127°25'06.3"в) - Н-315 Сектор 29 (r-14 500м от антенны ОРЛ-А совмещенной с АРП - 50°25'37.8"с, 127°25'06.3"в) - Н-319,5 Сектор 30 (r-15 000м от антенны ОРЛ-А совмещенной с АРП - 50°25'37.8"с, 127°25'06.3"в) - Н-324 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подзоны, вид/наименование: Четвертая подзона, приаэродромной территории аэропорта Благовещенск (Игнатьево) 28.04.2020</w:t>
      </w:r>
      <w:r w:rsidR="006C5E00" w:rsidRPr="00E837F3">
        <w:rPr>
          <w:rFonts w:ascii="Times New Roman" w:eastAsiaTheme="minorHAnsi" w:hAnsi="Times New Roman"/>
          <w:sz w:val="18"/>
          <w:szCs w:val="18"/>
        </w:rPr>
        <w:t>г</w:t>
      </w:r>
      <w:r w:rsidRPr="00E837F3">
        <w:rPr>
          <w:rFonts w:ascii="Times New Roman" w:eastAsiaTheme="minorHAnsi" w:hAnsi="Times New Roman"/>
          <w:sz w:val="18"/>
          <w:szCs w:val="18"/>
        </w:rPr>
        <w:t>, номер решения: Исх-18139/04 2. дата решения: 03.06.2019, номер решения: б/н.</w:t>
      </w:r>
    </w:p>
    <w:p w:rsidR="00555FBB" w:rsidRPr="00E837F3" w:rsidRDefault="00555FBB" w:rsidP="0055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Особые отметки:</w:t>
      </w:r>
      <w:r w:rsidRPr="00E837F3">
        <w:rPr>
          <w:rFonts w:ascii="Times New Roman" w:eastAsiaTheme="minorHAnsi" w:hAnsi="Times New Roman"/>
          <w:sz w:val="18"/>
          <w:szCs w:val="18"/>
        </w:rPr>
        <w:t xml:space="preserve"> Для данного земельного участка обеспечен доступ посредством земельного участка (земельных участков) с кадастровым номером (кадастровыми номерами): 28:10:000000:5333.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30.04.2020</w:t>
      </w:r>
      <w:r w:rsidR="006C5E00" w:rsidRPr="00E837F3">
        <w:rPr>
          <w:rFonts w:ascii="Times New Roman" w:eastAsiaTheme="minorHAnsi" w:hAnsi="Times New Roman"/>
          <w:sz w:val="18"/>
          <w:szCs w:val="18"/>
        </w:rPr>
        <w:t>г</w:t>
      </w:r>
      <w:r w:rsidRPr="00E837F3">
        <w:rPr>
          <w:rFonts w:ascii="Times New Roman" w:eastAsiaTheme="minorHAnsi" w:hAnsi="Times New Roman"/>
          <w:sz w:val="18"/>
          <w:szCs w:val="18"/>
        </w:rPr>
        <w:t>; реквизиты документа-основания: муниципальный контракт № 108 на выполнение работ по разработке проекта Правил землепользования и застройки муниципального образования города Благовещенска в новой редакции от 24.06.2015</w:t>
      </w:r>
      <w:r w:rsidR="006C5E00" w:rsidRPr="00E837F3">
        <w:rPr>
          <w:rFonts w:ascii="Times New Roman" w:eastAsiaTheme="minorHAnsi" w:hAnsi="Times New Roman"/>
          <w:sz w:val="18"/>
          <w:szCs w:val="18"/>
        </w:rPr>
        <w:t>г</w:t>
      </w:r>
      <w:r w:rsidRPr="00E837F3">
        <w:rPr>
          <w:rFonts w:ascii="Times New Roman" w:eastAsiaTheme="minorHAnsi" w:hAnsi="Times New Roman"/>
          <w:sz w:val="18"/>
          <w:szCs w:val="18"/>
        </w:rPr>
        <w:t xml:space="preserve"> № 108 выдан: Администрация города Благовещенска.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07.10.2020</w:t>
      </w:r>
      <w:r w:rsidR="006C5E00" w:rsidRPr="00E837F3">
        <w:rPr>
          <w:rFonts w:ascii="Times New Roman" w:eastAsiaTheme="minorHAnsi" w:hAnsi="Times New Roman"/>
          <w:sz w:val="18"/>
          <w:szCs w:val="18"/>
        </w:rPr>
        <w:t>г</w:t>
      </w:r>
      <w:r w:rsidRPr="00E837F3">
        <w:rPr>
          <w:rFonts w:ascii="Times New Roman" w:eastAsiaTheme="minorHAnsi" w:hAnsi="Times New Roman"/>
          <w:sz w:val="18"/>
          <w:szCs w:val="18"/>
        </w:rPr>
        <w:t>; реквизиты документа-основания: сопроводительное письмо об установлении приаэродромной территории от 28.04.2020</w:t>
      </w:r>
      <w:r w:rsidR="006C5E00" w:rsidRPr="00E837F3">
        <w:rPr>
          <w:rFonts w:ascii="Times New Roman" w:eastAsiaTheme="minorHAnsi" w:hAnsi="Times New Roman"/>
          <w:sz w:val="18"/>
          <w:szCs w:val="18"/>
        </w:rPr>
        <w:t>г</w:t>
      </w:r>
      <w:r w:rsidRPr="00E837F3">
        <w:rPr>
          <w:rFonts w:ascii="Times New Roman" w:eastAsiaTheme="minorHAnsi" w:hAnsi="Times New Roman"/>
          <w:sz w:val="18"/>
          <w:szCs w:val="18"/>
        </w:rPr>
        <w:t xml:space="preserve">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</w:t>
      </w:r>
    </w:p>
    <w:p w:rsidR="00C640F5" w:rsidRPr="00E837F3" w:rsidRDefault="00A276E6" w:rsidP="00A276E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37F3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</w:p>
    <w:p w:rsidR="00C639A3" w:rsidRPr="00E837F3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37F3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 w:rsidR="00A906D0" w:rsidRPr="00E837F3">
        <w:rPr>
          <w:rFonts w:ascii="Times New Roman" w:hAnsi="Times New Roman" w:cs="Times New Roman"/>
          <w:b/>
          <w:sz w:val="18"/>
          <w:szCs w:val="18"/>
        </w:rPr>
        <w:t>2</w:t>
      </w:r>
      <w:r w:rsidRPr="00E837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837F3">
        <w:rPr>
          <w:rFonts w:ascii="Times New Roman" w:hAnsi="Times New Roman" w:cs="Times New Roman"/>
          <w:sz w:val="18"/>
          <w:szCs w:val="18"/>
        </w:rPr>
        <w:t>право заключения договора аренды земельного участка с кадастровым номером:</w:t>
      </w:r>
      <w:r w:rsidR="00900EB1" w:rsidRPr="00E837F3">
        <w:rPr>
          <w:rFonts w:ascii="Times New Roman" w:hAnsi="Times New Roman" w:cs="Times New Roman"/>
          <w:bCs/>
          <w:sz w:val="18"/>
          <w:szCs w:val="18"/>
        </w:rPr>
        <w:t xml:space="preserve"> 28:10:000000:5611</w:t>
      </w:r>
      <w:r w:rsidRPr="00E837F3">
        <w:rPr>
          <w:rFonts w:ascii="Times New Roman" w:hAnsi="Times New Roman" w:cs="Times New Roman"/>
          <w:bCs/>
          <w:sz w:val="18"/>
          <w:szCs w:val="18"/>
        </w:rPr>
        <w:t>.</w:t>
      </w:r>
    </w:p>
    <w:p w:rsidR="00C639A3" w:rsidRPr="00E837F3" w:rsidRDefault="00C639A3" w:rsidP="00C639A3">
      <w:pPr>
        <w:pStyle w:val="textbastxt0"/>
        <w:ind w:firstLine="709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</w:t>
      </w:r>
      <w:r w:rsidRPr="00E837F3">
        <w:rPr>
          <w:sz w:val="18"/>
          <w:szCs w:val="18"/>
        </w:rPr>
        <w:t>:</w:t>
      </w:r>
      <w:r w:rsidRPr="00E837F3">
        <w:rPr>
          <w:b/>
          <w:sz w:val="18"/>
          <w:szCs w:val="18"/>
        </w:rPr>
        <w:t xml:space="preserve"> </w:t>
      </w:r>
      <w:r w:rsidRPr="00E837F3">
        <w:rPr>
          <w:sz w:val="18"/>
          <w:szCs w:val="18"/>
        </w:rPr>
        <w:t xml:space="preserve">право на заключение договора аренды земельного участка, государственная </w:t>
      </w:r>
      <w:r w:rsidRPr="00E837F3">
        <w:rPr>
          <w:spacing w:val="1"/>
          <w:sz w:val="18"/>
          <w:szCs w:val="18"/>
        </w:rPr>
        <w:t>собственность на который не разграничена.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Категория земель:</w:t>
      </w:r>
      <w:r w:rsidRPr="00E837F3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="004E61A9" w:rsidRPr="00E837F3">
        <w:rPr>
          <w:rFonts w:ascii="Times New Roman" w:hAnsi="Times New Roman"/>
          <w:bCs/>
          <w:sz w:val="18"/>
          <w:szCs w:val="18"/>
        </w:rPr>
        <w:t>1500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Pr="00E837F3">
        <w:rPr>
          <w:rFonts w:ascii="Times New Roman" w:hAnsi="Times New Roman"/>
          <w:bCs/>
          <w:sz w:val="18"/>
          <w:szCs w:val="18"/>
        </w:rPr>
        <w:t>кв.м.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E837F3">
        <w:rPr>
          <w:rFonts w:ascii="Times New Roman" w:hAnsi="Times New Roman"/>
          <w:sz w:val="18"/>
          <w:szCs w:val="18"/>
        </w:rPr>
        <w:t xml:space="preserve">: для </w:t>
      </w:r>
      <w:r w:rsidR="004E61A9" w:rsidRPr="00E837F3">
        <w:rPr>
          <w:rFonts w:ascii="Times New Roman" w:hAnsi="Times New Roman"/>
          <w:sz w:val="18"/>
          <w:szCs w:val="18"/>
        </w:rPr>
        <w:t>индивидуального жилищного строительства.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Pr="00E837F3">
        <w:rPr>
          <w:rFonts w:ascii="Times New Roman" w:hAnsi="Times New Roman"/>
          <w:sz w:val="18"/>
          <w:szCs w:val="18"/>
        </w:rPr>
        <w:t xml:space="preserve">Амурская область, </w:t>
      </w:r>
      <w:r w:rsidR="00900EB1" w:rsidRPr="00E837F3">
        <w:rPr>
          <w:rFonts w:ascii="Times New Roman" w:hAnsi="Times New Roman"/>
          <w:sz w:val="18"/>
          <w:szCs w:val="18"/>
        </w:rPr>
        <w:t>Благовещенский район, Марковский</w:t>
      </w:r>
      <w:r w:rsidRPr="00E837F3">
        <w:rPr>
          <w:rFonts w:ascii="Times New Roman" w:hAnsi="Times New Roman"/>
          <w:sz w:val="18"/>
          <w:szCs w:val="18"/>
        </w:rPr>
        <w:t xml:space="preserve"> с/с, с.</w:t>
      </w:r>
      <w:r w:rsidR="00A276E6" w:rsidRPr="00E837F3">
        <w:rPr>
          <w:rFonts w:ascii="Times New Roman" w:hAnsi="Times New Roman"/>
          <w:sz w:val="18"/>
          <w:szCs w:val="18"/>
        </w:rPr>
        <w:t>Марково</w:t>
      </w:r>
      <w:r w:rsidRPr="00E837F3">
        <w:rPr>
          <w:rFonts w:ascii="Times New Roman" w:hAnsi="Times New Roman"/>
          <w:sz w:val="18"/>
          <w:szCs w:val="18"/>
        </w:rPr>
        <w:t>.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</w:p>
    <w:p w:rsidR="00C639A3" w:rsidRPr="00E837F3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 аренды</w:t>
      </w:r>
      <w:r w:rsidRPr="00E837F3">
        <w:rPr>
          <w:rFonts w:ascii="Times New Roman" w:hAnsi="Times New Roman"/>
          <w:sz w:val="18"/>
          <w:szCs w:val="18"/>
        </w:rPr>
        <w:t>: 20 (двадцать) лет.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E837F3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="00A276E6" w:rsidRPr="00E837F3">
        <w:rPr>
          <w:rFonts w:ascii="Times New Roman" w:hAnsi="Times New Roman"/>
          <w:sz w:val="18"/>
          <w:szCs w:val="18"/>
        </w:rPr>
        <w:t>6 672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A276E6" w:rsidRPr="00E837F3">
        <w:rPr>
          <w:rFonts w:ascii="Times New Roman" w:hAnsi="Times New Roman"/>
          <w:bCs/>
          <w:sz w:val="18"/>
          <w:szCs w:val="18"/>
        </w:rPr>
        <w:t>шесть тысяч шестьсот семьдесят два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276E6" w:rsidRPr="00E837F3">
        <w:rPr>
          <w:rFonts w:ascii="Times New Roman" w:hAnsi="Times New Roman"/>
          <w:bCs/>
          <w:sz w:val="18"/>
          <w:szCs w:val="18"/>
        </w:rPr>
        <w:t>00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39A3" w:rsidRPr="00E837F3" w:rsidRDefault="00C639A3" w:rsidP="00C639A3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E837F3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E837F3">
        <w:rPr>
          <w:rFonts w:ascii="Times New Roman" w:hAnsi="Times New Roman"/>
          <w:bCs/>
          <w:sz w:val="18"/>
          <w:szCs w:val="18"/>
        </w:rPr>
        <w:t xml:space="preserve"> – </w:t>
      </w:r>
      <w:r w:rsidR="00A276E6" w:rsidRPr="00E837F3">
        <w:rPr>
          <w:rFonts w:ascii="Times New Roman" w:hAnsi="Times New Roman"/>
          <w:bCs/>
          <w:sz w:val="18"/>
          <w:szCs w:val="18"/>
        </w:rPr>
        <w:t>200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A276E6" w:rsidRPr="00E837F3">
        <w:rPr>
          <w:rFonts w:ascii="Times New Roman" w:hAnsi="Times New Roman"/>
          <w:bCs/>
          <w:sz w:val="18"/>
          <w:szCs w:val="18"/>
        </w:rPr>
        <w:t>двести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276E6" w:rsidRPr="00E837F3">
        <w:rPr>
          <w:rFonts w:ascii="Times New Roman" w:hAnsi="Times New Roman"/>
          <w:bCs/>
          <w:sz w:val="18"/>
          <w:szCs w:val="18"/>
        </w:rPr>
        <w:t>16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lastRenderedPageBreak/>
        <w:t xml:space="preserve">Размер задатка: </w:t>
      </w:r>
      <w:r w:rsidRPr="00E837F3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E837F3">
        <w:rPr>
          <w:rFonts w:ascii="Times New Roman" w:hAnsi="Times New Roman"/>
          <w:bCs/>
          <w:sz w:val="18"/>
          <w:szCs w:val="18"/>
        </w:rPr>
        <w:t xml:space="preserve">– </w:t>
      </w:r>
      <w:r w:rsidR="00A276E6" w:rsidRPr="00E837F3">
        <w:rPr>
          <w:rFonts w:ascii="Times New Roman" w:hAnsi="Times New Roman"/>
          <w:bCs/>
          <w:sz w:val="18"/>
          <w:szCs w:val="18"/>
        </w:rPr>
        <w:t xml:space="preserve">1 334 </w:t>
      </w:r>
      <w:r w:rsidRPr="00E837F3">
        <w:rPr>
          <w:rFonts w:ascii="Times New Roman" w:hAnsi="Times New Roman"/>
          <w:bCs/>
          <w:sz w:val="18"/>
          <w:szCs w:val="18"/>
        </w:rPr>
        <w:t>(</w:t>
      </w:r>
      <w:r w:rsidR="004E61A9" w:rsidRPr="00E837F3">
        <w:rPr>
          <w:rFonts w:ascii="Times New Roman" w:hAnsi="Times New Roman"/>
          <w:bCs/>
          <w:sz w:val="18"/>
          <w:szCs w:val="18"/>
        </w:rPr>
        <w:t xml:space="preserve">одна тысяча </w:t>
      </w:r>
      <w:r w:rsidR="00A276E6" w:rsidRPr="00E837F3">
        <w:rPr>
          <w:rFonts w:ascii="Times New Roman" w:hAnsi="Times New Roman"/>
          <w:bCs/>
          <w:sz w:val="18"/>
          <w:szCs w:val="18"/>
        </w:rPr>
        <w:t>триста тридцать четыре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276E6" w:rsidRPr="00E837F3">
        <w:rPr>
          <w:rFonts w:ascii="Times New Roman" w:hAnsi="Times New Roman"/>
          <w:bCs/>
          <w:sz w:val="18"/>
          <w:szCs w:val="18"/>
        </w:rPr>
        <w:t>40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39A3" w:rsidRPr="00E837F3" w:rsidRDefault="00C639A3" w:rsidP="004E61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построек.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Предельная образуемая (минимальная и максимальная) площадь земельных участков для размещения индивидуального жилого дома – от 600 кв.м до 1500 кв.м 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Минимальные отступы от границ земельных участков до зданий: в случаях примыкания к соседним домам (при наличии согласования с соседями и обязательном соблюдении противопожарных и др. норм) – 0 метров; в иных случаях – не менее 1 метра;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метров;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индивидуальными жилыми домами – 60.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</w:p>
    <w:p w:rsidR="00A63535" w:rsidRPr="00E837F3" w:rsidRDefault="00A63535" w:rsidP="00A6353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E837F3">
        <w:rPr>
          <w:rFonts w:ascii="Times New Roman" w:hAnsi="Times New Roman"/>
          <w:sz w:val="18"/>
          <w:szCs w:val="18"/>
          <w:lang w:val="en-US"/>
        </w:rPr>
        <w:t>V</w:t>
      </w:r>
      <w:r w:rsidRPr="00E837F3">
        <w:rPr>
          <w:rFonts w:ascii="Times New Roman" w:hAnsi="Times New Roman"/>
          <w:sz w:val="18"/>
          <w:szCs w:val="18"/>
        </w:rPr>
        <w:t>;</w:t>
      </w:r>
    </w:p>
    <w:p w:rsidR="00A63535" w:rsidRPr="00E837F3" w:rsidRDefault="00A63535" w:rsidP="00A635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639A3" w:rsidRPr="00E837F3" w:rsidRDefault="00C639A3" w:rsidP="00C639A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E837F3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</w:t>
      </w:r>
      <w:r w:rsidR="00DA04D6" w:rsidRPr="00E837F3">
        <w:rPr>
          <w:rFonts w:ascii="Times New Roman" w:hAnsi="Times New Roman"/>
          <w:bCs/>
          <w:spacing w:val="-1"/>
          <w:sz w:val="18"/>
          <w:szCs w:val="18"/>
        </w:rPr>
        <w:t>индивидуально</w:t>
      </w:r>
      <w:r w:rsidR="002552AE" w:rsidRPr="00E837F3">
        <w:rPr>
          <w:rFonts w:ascii="Times New Roman" w:hAnsi="Times New Roman"/>
          <w:bCs/>
          <w:spacing w:val="-1"/>
          <w:sz w:val="18"/>
          <w:szCs w:val="18"/>
        </w:rPr>
        <w:t>е</w:t>
      </w:r>
      <w:r w:rsidR="00DA04D6" w:rsidRPr="00E837F3">
        <w:rPr>
          <w:rFonts w:ascii="Times New Roman" w:hAnsi="Times New Roman"/>
          <w:bCs/>
          <w:spacing w:val="-1"/>
          <w:sz w:val="18"/>
          <w:szCs w:val="18"/>
        </w:rPr>
        <w:t xml:space="preserve"> жилищно</w:t>
      </w:r>
      <w:r w:rsidR="002552AE" w:rsidRPr="00E837F3">
        <w:rPr>
          <w:rFonts w:ascii="Times New Roman" w:hAnsi="Times New Roman"/>
          <w:bCs/>
          <w:spacing w:val="-1"/>
          <w:sz w:val="18"/>
          <w:szCs w:val="18"/>
        </w:rPr>
        <w:t>е</w:t>
      </w:r>
      <w:r w:rsidR="00DA04D6" w:rsidRPr="00E837F3">
        <w:rPr>
          <w:rFonts w:ascii="Times New Roman" w:hAnsi="Times New Roman"/>
          <w:bCs/>
          <w:spacing w:val="-1"/>
          <w:sz w:val="18"/>
          <w:szCs w:val="18"/>
        </w:rPr>
        <w:t xml:space="preserve"> строительств</w:t>
      </w:r>
      <w:r w:rsidR="002552AE" w:rsidRPr="00E837F3">
        <w:rPr>
          <w:rFonts w:ascii="Times New Roman" w:hAnsi="Times New Roman"/>
          <w:bCs/>
          <w:spacing w:val="-1"/>
          <w:sz w:val="18"/>
          <w:szCs w:val="18"/>
        </w:rPr>
        <w:t>о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», которое предполагается осуществить на земельном участке, расположенном в Благовещенском районе, с.</w:t>
      </w:r>
      <w:r w:rsidR="002552AE" w:rsidRPr="00E837F3">
        <w:rPr>
          <w:rFonts w:ascii="Times New Roman" w:hAnsi="Times New Roman"/>
          <w:bCs/>
          <w:spacing w:val="-1"/>
          <w:sz w:val="18"/>
          <w:szCs w:val="18"/>
        </w:rPr>
        <w:t>Марково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на земельном участке с кадастровым номером </w:t>
      </w:r>
      <w:r w:rsidR="002552AE" w:rsidRPr="00E837F3">
        <w:rPr>
          <w:rFonts w:ascii="Times New Roman" w:hAnsi="Times New Roman"/>
          <w:bCs/>
          <w:spacing w:val="-1"/>
          <w:sz w:val="18"/>
          <w:szCs w:val="18"/>
        </w:rPr>
        <w:t>28:10:000000:5611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, возможно от ближайшей опоры, существующей ВЛ-0,4 кВ.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C639A3" w:rsidRPr="00E837F3" w:rsidRDefault="00C639A3" w:rsidP="00C639A3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E837F3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C639A3" w:rsidRPr="00E837F3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C639A3" w:rsidRPr="00E837F3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C639A3" w:rsidRPr="00E837F3" w:rsidRDefault="00C639A3" w:rsidP="00C639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E837F3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C639A3" w:rsidRPr="00E837F3" w:rsidRDefault="00A276E6" w:rsidP="00A6353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</w:t>
      </w:r>
      <w:r w:rsidRPr="00E837F3">
        <w:rPr>
          <w:rFonts w:ascii="Times New Roman" w:eastAsiaTheme="minorHAnsi" w:hAnsi="Times New Roman"/>
          <w:sz w:val="18"/>
          <w:szCs w:val="18"/>
        </w:rPr>
        <w:t xml:space="preserve">земельный участок полностью расположен в границах зоны с реестровым номером 28:10-6.361 от 02.10.2020г, ограничение использования земельного участка в пределах зоны: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движения, и превышающие максимальную абсолютную высотную отметку (м): (высоты ограничения абсолютные в Балтийской системе высот 1977г) Сектор 1 (r-500м от антенны ОРЛ-А совмещенной с АРП - 50°25'37.8"с, 127°25'06.3"в) - H-180 Сектор 2 (r-1 000м от антенны ОРЛ-А совмещенной с АРП - 50°25'37.8"с, 127°25'06.3"в) - Н-180 Сектор 3 (r-1 500м от антенны ОРЛ-А совмещенной с АРП - 50°25'37.8"с, 127°25'06.3"в) - Н-180 Сектор 4 (r-2 000м от антенны ОРЛ-А совмещенной с АРП - 50°25'37.8"с, 127°25'06.3"в) - Н-180 Сектор 5 (r-2 500м от антенны ОРЛ-А совмещенной с АРП - 50°25'37.8"с, 127°25'06.3"в) - Н-188 Сектор 6 (r-3 000м от антенны ОРЛ-А совмещенной с АРП - 50°25'37.8"с, 127°25'06.3"в) - Н-196 Сектор 7 (r-3 500м от антенны ОРЛ-А совмещенной с АРП - 50°25'37.8"с, 127°25'06.3"в) - Н-204 Сектор 8 (r-4 000м от антенны ОРЛ-А совмещенной с АРП - 50°25'37.8"с, 127°25'06.3"в) - Н-212 Сектор 9 (r-4 500м от антенны ОРЛ-А совмещенной с АРП - 50°25'37.8"с,  127°25'06.3"в) - Н-220 Сектор 10 (r-5 000м от антенны ОРЛ-А совмещенной с АРП - 50°25'37.8"с, 127°25'06.3"в) - Н-228 Сектор 11 (r-5 500м от антенны ОРЛ-А совмещенной с АРП - 50°25'37.8"с, 127°25'06.3"в) - Н-236 Сектор 12 (r-6 000м от антенны ОРЛ-А совмещенной с АРП - 50°25'37.8"с, 127°25'06.3"в) - Н-243 Сектор 13 (r-6 500м от антенны ОРЛ-А совмещенной с АРП - 50°25'37.8"с, 127°25'06.3"в) - Н-247,5 Сектор 14 (r-7 000м от антенны ОРЛ-А совмещенной с АРП - 50°25'37.8"с, 127°25'06.3"в) - Н-252 Сектор 15 (r-7 500м от антенны ОРЛ-А совмещенной с АРП - 50°25'37.8"с, 127°25'06.3"в) - Н-256,5 Сектор 16 (r-8 000м от антенны ОРЛ-А совмещенной с АРП - 50°25'37.8"с, 127°25'06.3"в) - Н-261 Сектор 17 (r-8 500м от антенны ОРЛ-А совмещенной с АРП - </w:t>
      </w:r>
      <w:r w:rsidRPr="00E837F3">
        <w:rPr>
          <w:rFonts w:ascii="Times New Roman" w:eastAsiaTheme="minorHAnsi" w:hAnsi="Times New Roman"/>
          <w:sz w:val="18"/>
          <w:szCs w:val="18"/>
        </w:rPr>
        <w:lastRenderedPageBreak/>
        <w:t>50°25'37.8"с, 127°25'06.3"в) - Н-265,5 Сектор 18 (r-9 000м от антенны ОРЛ-А совмещенной с АРП - 50°25'37.8"с, 127°25'06.3"в) - Н-270 Сектор 19 (r-9 500м от антенны ОРЛ-А совмещенной с АРП - 50°25'37.8"с, 127°25'06.3"в) - Н-274,5 Сектор 20 (r-10 000м от антенны ОРЛ-А совмещенной с АРП - 50°25'37.8"с, 127°25'06.3"в) - Н-279 Сектор 21 (r-10 500м от антенны ОРЛ-А совмещенной с АРП - 50°25'37.8"с, 127°25'06.3"в) - Н-283,5 Сектор 22 (r-11 000м от антенны ОРЛ-А совмещенной с АРП - 50°25'37.8"с, 127°25'06.3"в) - Н-288 Сектор 23 (r-11 500м от антенны ОРЛ-А совмещенной с АРП - 50°25'37.8"с, 127°25'06.3"в) - Н-292,5 Сектор 24 (r-12 000м от антенны ОРЛ-А совмещенной с АРП - 50°25'37.8"с, 127°25'06.3"в) - Н-297 Сектор 25 (r-12 500м от антенны ОРЛ-А совмещенной с АРП - 50°25'37.8"с, 127°25'06.3"в) - Н-301,5 Сектор 26 (r-13 000м от антенны ОРЛ-А совмещенной с АРП - 50°25'37.8"с, 127°25'06.3"в) - Н-306 Сектор 27 (r-13 500м от антенны ОРЛ-А совмещенной с АРП - 50°25'37.8"с, 127°25'06.3"в) - Н-310,5 Сектор 28 r-14 000м от антенны ОРЛ-А совмещенной с АРП - 50°25'37.8"с, 127°25'06.3"в) - Н-315 Сектор 29 (r-14 500м от антенны ОРЛ-А совмещенной с АРП - 50°25'37.8"с, 127°25'06.3"в) - Н-319,5 Сектор 30 (r-15 000м от антенны ОРЛ-А совмещенной с АРП - 50°25'37.8"с, 127°25'06.3"в) - Н-324 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>асположенных вне первой подзоны</w:t>
      </w:r>
      <w:r w:rsidRPr="00E837F3">
        <w:rPr>
          <w:rFonts w:ascii="Times New Roman" w:eastAsiaTheme="minorHAnsi" w:hAnsi="Times New Roman"/>
          <w:sz w:val="18"/>
          <w:szCs w:val="18"/>
        </w:rPr>
        <w:t>,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вид/наименование: Четвертая подзона, приаэродромной территории аэропорта Благовещенск (Игнатьево), 28.04.2020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>г, номер решения: и</w:t>
      </w:r>
      <w:r w:rsidRPr="00E837F3">
        <w:rPr>
          <w:rFonts w:ascii="Times New Roman" w:eastAsiaTheme="minorHAnsi" w:hAnsi="Times New Roman"/>
          <w:sz w:val="18"/>
          <w:szCs w:val="18"/>
        </w:rPr>
        <w:t>сх-18139/04 2. дата решения: 03.06.2019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>г</w:t>
      </w:r>
      <w:r w:rsidRPr="00E837F3">
        <w:rPr>
          <w:rFonts w:ascii="Times New Roman" w:eastAsiaTheme="minorHAnsi" w:hAnsi="Times New Roman"/>
          <w:sz w:val="18"/>
          <w:szCs w:val="18"/>
        </w:rPr>
        <w:t>, номер решения: б/н.</w:t>
      </w:r>
    </w:p>
    <w:p w:rsidR="00DA04D6" w:rsidRPr="00E837F3" w:rsidRDefault="00A276E6" w:rsidP="00A635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 xml:space="preserve">Особые отметки: </w:t>
      </w:r>
      <w:r w:rsidRPr="00E837F3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зарегистрированных в реестре прав, ограничений прав и обременений недвижимого имущества: вид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ограничения (обременения): ограничения прав на земельный участок, предусмотренные статьями 56, 56.1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Земельного кодекса Российской Федерации; срок действия: c 07.10.2020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>г</w:t>
      </w:r>
      <w:r w:rsidRPr="00E837F3">
        <w:rPr>
          <w:rFonts w:ascii="Times New Roman" w:eastAsiaTheme="minorHAnsi" w:hAnsi="Times New Roman"/>
          <w:sz w:val="18"/>
          <w:szCs w:val="18"/>
        </w:rPr>
        <w:t>; реквизиты документа-основания: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сопроводительное письмо об установлении приаэродромной территории от 28.04.2020 № Исх-18139/04;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документ, содержащий сведения о границах, зонах, территориях, в том числе текстовое и графическое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описание местоположения их границ с перечнем координат характерных точек, подготовленный в форме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электронного документа от 03.06.2019 № б/н. вид ограничения (обременения): ограничения прав на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земельный участок, предусмотренные статьями 56, 56.1 Земельного кодекса Российской Федерации; срок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действия: c 21.12.2020; реквизиты документа-основания: сопроводительное письмо от 25.11.2020 № 12-09/б/н; документ, содержащий сведения о границах, зонах, территориях, в том числе текстовое и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графическое описание местоположения их границ с перечнем координат характерных точек,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>подготовленный в форме электронного документа от 30.04.2020 № б/н; доверенность от 25.06.2020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г </w:t>
      </w:r>
      <w:r w:rsidRPr="00E837F3">
        <w:rPr>
          <w:rFonts w:ascii="Times New Roman" w:eastAsiaTheme="minorHAnsi" w:hAnsi="Times New Roman"/>
          <w:sz w:val="18"/>
          <w:szCs w:val="18"/>
        </w:rPr>
        <w:t>№</w:t>
      </w:r>
      <w:r w:rsidR="00A63535" w:rsidRPr="00E837F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37F3">
        <w:rPr>
          <w:rFonts w:ascii="Times New Roman" w:eastAsiaTheme="minorHAnsi" w:hAnsi="Times New Roman"/>
          <w:sz w:val="18"/>
          <w:szCs w:val="18"/>
        </w:rPr>
        <w:t xml:space="preserve">1134257. </w:t>
      </w:r>
    </w:p>
    <w:p w:rsidR="00686610" w:rsidRPr="00E837F3" w:rsidRDefault="00686610" w:rsidP="0068661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86610" w:rsidRPr="00E837F3" w:rsidRDefault="00686610" w:rsidP="0068661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37F3">
        <w:rPr>
          <w:rFonts w:ascii="Times New Roman" w:hAnsi="Times New Roman" w:cs="Times New Roman"/>
          <w:b/>
          <w:sz w:val="18"/>
          <w:szCs w:val="18"/>
        </w:rPr>
        <w:t>Лот № 3</w:t>
      </w:r>
      <w:r w:rsidRPr="00E837F3">
        <w:rPr>
          <w:rFonts w:ascii="Times New Roman" w:hAnsi="Times New Roman" w:cs="Times New Roman"/>
          <w:sz w:val="18"/>
          <w:szCs w:val="18"/>
        </w:rPr>
        <w:t xml:space="preserve"> право заключения договора аренды земельного участка с кадастровым номером:</w:t>
      </w:r>
      <w:r w:rsidRPr="00E837F3">
        <w:rPr>
          <w:rFonts w:ascii="Times New Roman" w:hAnsi="Times New Roman" w:cs="Times New Roman"/>
          <w:bCs/>
          <w:sz w:val="18"/>
          <w:szCs w:val="18"/>
        </w:rPr>
        <w:t xml:space="preserve"> 28:10:013001:1829.</w:t>
      </w:r>
    </w:p>
    <w:p w:rsidR="00686610" w:rsidRPr="00E837F3" w:rsidRDefault="00686610" w:rsidP="00686610">
      <w:pPr>
        <w:pStyle w:val="textbastxt0"/>
        <w:ind w:firstLine="709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</w:t>
      </w:r>
      <w:r w:rsidRPr="00E837F3">
        <w:rPr>
          <w:sz w:val="18"/>
          <w:szCs w:val="18"/>
        </w:rPr>
        <w:t>:</w:t>
      </w:r>
      <w:r w:rsidRPr="00E837F3">
        <w:rPr>
          <w:b/>
          <w:sz w:val="18"/>
          <w:szCs w:val="18"/>
        </w:rPr>
        <w:t xml:space="preserve"> </w:t>
      </w:r>
      <w:r w:rsidRPr="00E837F3">
        <w:rPr>
          <w:sz w:val="18"/>
          <w:szCs w:val="18"/>
        </w:rPr>
        <w:t xml:space="preserve">право на заключение договора аренды земельного участка, государственная </w:t>
      </w:r>
      <w:r w:rsidRPr="00E837F3">
        <w:rPr>
          <w:spacing w:val="1"/>
          <w:sz w:val="18"/>
          <w:szCs w:val="18"/>
        </w:rPr>
        <w:t>собственность на который не разграничена.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Категория земель:</w:t>
      </w:r>
      <w:r w:rsidRPr="00E837F3">
        <w:rPr>
          <w:rFonts w:ascii="Times New Roman" w:hAnsi="Times New Roman"/>
          <w:sz w:val="18"/>
          <w:szCs w:val="18"/>
        </w:rPr>
        <w:t xml:space="preserve"> земли населенных пунктов.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E837F3">
        <w:rPr>
          <w:rFonts w:ascii="Times New Roman" w:hAnsi="Times New Roman"/>
          <w:bCs/>
          <w:sz w:val="18"/>
          <w:szCs w:val="18"/>
        </w:rPr>
        <w:t>: 2146</w:t>
      </w:r>
      <w:r w:rsidRPr="00E837F3">
        <w:rPr>
          <w:rFonts w:ascii="Times New Roman" w:hAnsi="Times New Roman"/>
          <w:sz w:val="18"/>
          <w:szCs w:val="18"/>
        </w:rPr>
        <w:t xml:space="preserve"> к</w:t>
      </w:r>
      <w:r w:rsidRPr="00E837F3">
        <w:rPr>
          <w:rFonts w:ascii="Times New Roman" w:hAnsi="Times New Roman"/>
          <w:bCs/>
          <w:sz w:val="18"/>
          <w:szCs w:val="18"/>
        </w:rPr>
        <w:t>в.м.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E837F3">
        <w:rPr>
          <w:rFonts w:ascii="Times New Roman" w:hAnsi="Times New Roman"/>
          <w:sz w:val="18"/>
          <w:szCs w:val="18"/>
        </w:rPr>
        <w:t>: для ведения личного подсобного хозяйства.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E837F3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686610" w:rsidRPr="00E837F3" w:rsidRDefault="00686610" w:rsidP="00686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Pr="00E837F3">
        <w:rPr>
          <w:rFonts w:ascii="Times New Roman" w:hAnsi="Times New Roman"/>
          <w:sz w:val="18"/>
          <w:szCs w:val="18"/>
        </w:rPr>
        <w:t>Амурская область, Благовещенский район, с.Верхнеблаговещенское.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</w:p>
    <w:p w:rsidR="00686610" w:rsidRPr="00E837F3" w:rsidRDefault="00686610" w:rsidP="00686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 аренды</w:t>
      </w:r>
      <w:r w:rsidRPr="00E837F3">
        <w:rPr>
          <w:rFonts w:ascii="Times New Roman" w:hAnsi="Times New Roman"/>
          <w:sz w:val="18"/>
          <w:szCs w:val="18"/>
        </w:rPr>
        <w:t>: 20 (двадцать) лет.</w:t>
      </w:r>
    </w:p>
    <w:p w:rsidR="00686610" w:rsidRPr="00E837F3" w:rsidRDefault="00686610" w:rsidP="00686610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</w:t>
      </w:r>
      <w:r w:rsidRPr="00E837F3">
        <w:rPr>
          <w:rFonts w:ascii="Times New Roman" w:hAnsi="Times New Roman"/>
          <w:sz w:val="18"/>
          <w:szCs w:val="18"/>
        </w:rPr>
        <w:t xml:space="preserve"> – 10 752</w:t>
      </w:r>
      <w:r w:rsidRPr="00E837F3">
        <w:rPr>
          <w:rFonts w:ascii="Times New Roman" w:hAnsi="Times New Roman"/>
          <w:bCs/>
          <w:sz w:val="18"/>
          <w:szCs w:val="18"/>
        </w:rPr>
        <w:t xml:space="preserve"> (десять тысяч семьсот пятьдесят два) руб. 53 коп.</w:t>
      </w:r>
    </w:p>
    <w:p w:rsidR="00686610" w:rsidRPr="00E837F3" w:rsidRDefault="00686610" w:rsidP="00686610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E837F3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E837F3">
        <w:rPr>
          <w:rFonts w:ascii="Times New Roman" w:hAnsi="Times New Roman"/>
          <w:bCs/>
          <w:sz w:val="18"/>
          <w:szCs w:val="18"/>
        </w:rPr>
        <w:t xml:space="preserve"> – 322 (триста двадцать два) руб. 58 коп.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E837F3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E837F3">
        <w:rPr>
          <w:rFonts w:ascii="Times New Roman" w:hAnsi="Times New Roman"/>
          <w:bCs/>
          <w:sz w:val="18"/>
          <w:szCs w:val="18"/>
        </w:rPr>
        <w:t>– 2 150 (две тысячи сто пятьдесят) руб. 51 коп.</w:t>
      </w:r>
    </w:p>
    <w:p w:rsidR="00686610" w:rsidRPr="00E837F3" w:rsidRDefault="00686610" w:rsidP="006866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Предельная образуемая (минимальная и максимальная) площадь земельных участков для ведения личного подсобного хозяйства – от 100 кв.м до 3000 кв.м.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Минимальные отступы от границ земельных участков до зданий: в случаях примыкания к соседним домам (при наличии согласования с соседями и обязательном соблюдении противопожарных и др. норм) – 0 метров; в иных случаях – не менее 1 метра;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личное подсобное хозяйство – 60%.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 объектов электроснабжения, сооружения связи.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(предприятий).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E837F3">
        <w:rPr>
          <w:rFonts w:ascii="Times New Roman" w:hAnsi="Times New Roman"/>
          <w:sz w:val="18"/>
          <w:szCs w:val="18"/>
          <w:lang w:val="en-US"/>
        </w:rPr>
        <w:t>V</w:t>
      </w:r>
      <w:r w:rsidRPr="00E837F3">
        <w:rPr>
          <w:rFonts w:ascii="Times New Roman" w:hAnsi="Times New Roman"/>
          <w:sz w:val="18"/>
          <w:szCs w:val="18"/>
        </w:rPr>
        <w:t>.</w:t>
      </w:r>
    </w:p>
    <w:p w:rsidR="00686610" w:rsidRPr="00E837F3" w:rsidRDefault="00686610" w:rsidP="0068661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</w:t>
      </w:r>
      <w:r w:rsidRPr="00E837F3">
        <w:rPr>
          <w:rFonts w:ascii="Times New Roman" w:hAnsi="Times New Roman"/>
          <w:sz w:val="18"/>
          <w:szCs w:val="18"/>
        </w:rPr>
        <w:lastRenderedPageBreak/>
        <w:t>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86610" w:rsidRPr="00E837F3" w:rsidRDefault="00686610" w:rsidP="0068661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E837F3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районе, с.Верхнеблаговещенское на земельном участке с кадастровым номером 28:10:013001:1829 по 3-ой категории надежности, класс напряжения 0,4 кВ, максимальной присоединяемой мощностью до 15 кВт, возможно при условии строительства ВЛ 0,4 кВ до границы земельного участка заявителя.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686610" w:rsidRPr="00E837F3" w:rsidRDefault="00686610" w:rsidP="00686610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E837F3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686610" w:rsidRPr="00E837F3" w:rsidRDefault="00686610" w:rsidP="0068661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686610" w:rsidRPr="00E837F3" w:rsidRDefault="00686610" w:rsidP="0068661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E837F3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686610" w:rsidRPr="00E837F3" w:rsidRDefault="00686610" w:rsidP="00686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</w:t>
      </w:r>
      <w:r w:rsidRPr="00E837F3">
        <w:rPr>
          <w:rFonts w:ascii="Times New Roman" w:eastAsiaTheme="minorHAnsi" w:hAnsi="Times New Roman"/>
          <w:sz w:val="18"/>
          <w:szCs w:val="18"/>
        </w:rPr>
        <w:t>земельный участок полностью расположен в границах зоны с реестровым номером 28:10-6.187 от 30.06.2020г ограничение использования  емельного участка в пределах зоны: Ограничения использования объектов недвижимости и осуществления деятельности, в третьей подзоне, распространяются на размещение и эксплуатацию объектов, высота которых превышает ограничения, установленные</w:t>
      </w:r>
    </w:p>
    <w:p w:rsidR="00686610" w:rsidRPr="00E837F3" w:rsidRDefault="00686610" w:rsidP="00686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E837F3">
        <w:rPr>
          <w:rFonts w:ascii="Times New Roman" w:eastAsiaTheme="minorHAnsi" w:hAnsi="Times New Roman"/>
          <w:sz w:val="18"/>
          <w:szCs w:val="18"/>
        </w:rPr>
        <w:t>Федеральными правилами использования воздушного пространства Российской Федерации,</w:t>
      </w:r>
    </w:p>
    <w:p w:rsidR="00686610" w:rsidRPr="00E837F3" w:rsidRDefault="00686610" w:rsidP="00686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E837F3">
        <w:rPr>
          <w:rFonts w:ascii="Times New Roman" w:eastAsiaTheme="minorHAnsi" w:hAnsi="Times New Roman"/>
          <w:sz w:val="18"/>
          <w:szCs w:val="18"/>
        </w:rPr>
        <w:t>утвержденными постановлением Правительства Российской Федерации от 11 марта 2010г N 138 "Об утверждении Федеральных правил использования воздушного пространства Российской Федерации", Приказом Минтранса России от 04.05.2018 N 176 "Об утверждении Порядка установления границ полос воздушных подходов на аэродромах гражданской авиации", МОС ФАП N 262 введенной в действие решением Росавиации от 09.11.2015г N 6.04-2464, а именно: - запрещено размещение, строительство и сооружение объектов капитального строительства, временных объектов, объектов инженерной подготовки, линейных объектов, размещение машин и механизмов, превышающих ограничения, установленные в зоне ограничения застройки по высоте. (высоты ограничения абсолютные в Балтийской системе высот 1977г), вид/наименование: Внешний (общий) контур третьей подзоны приаэродромной территории аэропорта Благовещенск (Игнатьево), тип: Охранная зона транспорта, номер: б/н, решения: 1. дата решения: 01.07.2017г, номер решения: 135, наименование ОГВ/ОМСУ: Правительство Российской Федерации 2. Дата решения: 02.12.2017г, номер решения: 1460, наименование ОГВ/ОМСУ: Правительство Российской Федерации 3. дата решения: 03.06.2019г, номер решения: б/н, наименование ОГВ/ОМСУ: ООО "Земельный вопрос" Гладченко Татьяна Леонидовна 4. дата решения: 17.05.2019, номер решения: б/н, наименование ОГВ/ОМСУ: ГУП Амурской области "Аэропорт Благовещенск" Земельный участок полностью расположен в границах зоны с реестровым номером 28:10-6.364 от 08.10.2020г, ограничение использования земельного участка в пределах зоны: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II, III и IV классов опасности. За пределами окружности радиусом 30 километров от КТА допускается размещение опасных производственных объектов I класса опасности, вид/наименование: Пятая подзона, приаэродромной территории аэропорта Благовещенск (Игнатьево), тип: Охранная зона транспорта, номер: б/н, решения: 1. дата решения: 28.04.2020г, номер решения: Исх-18139/04 2. дата решения: 03.06.2019г, номер решения: б/н Земельный участок полностью расположен в границах зоны с реестровым номером 28:10-6.249 от 30.06.2020г, ограничение использования земельного участка в пределах зоны: Запрещается в радиусе 15км от КТА размещать объекты, способствующие привлечению и массовому скоплению птиц, а именно: полигонов ТБО, скотобоен, ферм, скотомогильников, мусоросжигательных и мусороперерабатывающих заводов, объектов сортировки мусора, рыбных хозяйств и пр., вид/наименование: Шестая подзона, приаэродромной территории аэропорта Благовещенск (Игнатьево), тип: Охранная зона транспорта, номер: б/н, решения: 1. Дата решения: 01.07.2017г, номер решения: 135, наименование ОГВ/ОМСУ: Правительство Российской Федерации 2. дата решения: 02.12.2017г, номер решения: 1460, наименование ОГВ/ОМСУ: Правительство Российской Федерации 3. дата решения: 03.06.2019г, номер решения: б/н, наименование ОГВ/ОМСУ: ООО "Земельный вопрос" Гладченко Татьяна Леонидовна 4. дата решения: 17.05.2019, номер решения: б/н, наименование ОГВ/ОМСУ: ГУП Амурской области "Аэропорт Благовещенск".</w:t>
      </w:r>
    </w:p>
    <w:p w:rsidR="00686610" w:rsidRPr="00E837F3" w:rsidRDefault="00686610" w:rsidP="00686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 xml:space="preserve">Особые отметки: </w:t>
      </w:r>
      <w:r w:rsidRPr="00E837F3">
        <w:rPr>
          <w:rFonts w:ascii="Times New Roman" w:eastAsiaTheme="minorHAnsi" w:hAnsi="Times New Roman"/>
          <w:sz w:val="18"/>
          <w:szCs w:val="18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16.02.2021г; реквизиты документа-основания: федеральный закон от 1 июля 2017г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от 01.07.2017г № 135 выдан: Правительство Российской Федерации; постановление Правительства РФ от 2 декабря 2017г N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 от 02.12.2017г № 1460 выдан: Правительство Российской Федерации; карта (план) от 03.06.2019 № б/н выдан: ООО "Земельный вопрос" Гладченко Татьяна Леонидовна; проект решения об установлении приаэродромной территории аэродрома Благовещенск (Игнатьево) от 17.05.2019г № б/н выдан: ГУП Амурской области "Аэропорт Благовещенск".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16.02.2021г; реквизиты документа- основания: сопроводительное письмо об установлении приаэродромной территории от 28.04.2020г № Исх-18139/04; документ, содержащий сведения о границах, </w:t>
      </w:r>
      <w:r w:rsidRPr="00E837F3">
        <w:rPr>
          <w:rFonts w:ascii="Times New Roman" w:eastAsiaTheme="minorHAnsi" w:hAnsi="Times New Roman"/>
          <w:sz w:val="18"/>
          <w:szCs w:val="18"/>
        </w:rPr>
        <w:lastRenderedPageBreak/>
        <w:t xml:space="preserve">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03.06.2019г № б/н.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16.02.2021г; реквизиты документа-основания: сопроводительное письмо от 05.11.2020г № 12-09/5440;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20.10.2020г № б/н; доверенность от 11.12.2017г № 0909109.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16.02.2021г; реквизиты документа-основания: федеральный закон от 1 июля 2017г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от 01.07.2017г № 135 выдан: Правительство Российской Федерации; постановление Правительства РФ от 2 декабря 2017г N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 от 02.12.2017г № 1460 выдан: Правительство Российской Федерации; карта (план) от 03.06.2019г № б/н выдан: ООО "Земельный вопрос" Гладченко Татьяна Леонидовна; проект решения об установлении приаэродромной территории аэродрома Благовещенск (Игнатьево) от 17.05.2019г № б/н выдан: ГУП Амурской области "Аэропорт Благовещенск". </w:t>
      </w:r>
    </w:p>
    <w:p w:rsidR="00DA04D6" w:rsidRPr="00E837F3" w:rsidRDefault="00DA04D6" w:rsidP="00C639A3">
      <w:pPr>
        <w:pStyle w:val="textbastxt0"/>
        <w:ind w:firstLine="709"/>
        <w:contextualSpacing/>
        <w:rPr>
          <w:b/>
          <w:sz w:val="18"/>
          <w:szCs w:val="18"/>
        </w:rPr>
      </w:pPr>
    </w:p>
    <w:p w:rsidR="002552AE" w:rsidRPr="00E837F3" w:rsidRDefault="002552AE" w:rsidP="002552A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37F3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 w:rsidR="00686610" w:rsidRPr="00E837F3">
        <w:rPr>
          <w:rFonts w:ascii="Times New Roman" w:hAnsi="Times New Roman" w:cs="Times New Roman"/>
          <w:b/>
          <w:sz w:val="18"/>
          <w:szCs w:val="18"/>
        </w:rPr>
        <w:t>4</w:t>
      </w:r>
      <w:r w:rsidRPr="00E837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837F3">
        <w:rPr>
          <w:rFonts w:ascii="Times New Roman" w:hAnsi="Times New Roman" w:cs="Times New Roman"/>
          <w:sz w:val="18"/>
          <w:szCs w:val="18"/>
        </w:rPr>
        <w:t>право заключения договора аренды земельного участка с кадастровым номером:</w:t>
      </w:r>
      <w:r w:rsidR="0005001B" w:rsidRPr="00E837F3">
        <w:rPr>
          <w:rFonts w:ascii="Times New Roman" w:hAnsi="Times New Roman" w:cs="Times New Roman"/>
          <w:bCs/>
          <w:sz w:val="18"/>
          <w:szCs w:val="18"/>
        </w:rPr>
        <w:t xml:space="preserve"> 28:10:000000:5052</w:t>
      </w:r>
      <w:r w:rsidRPr="00E837F3">
        <w:rPr>
          <w:rFonts w:ascii="Times New Roman" w:hAnsi="Times New Roman" w:cs="Times New Roman"/>
          <w:bCs/>
          <w:sz w:val="18"/>
          <w:szCs w:val="18"/>
        </w:rPr>
        <w:t>.</w:t>
      </w:r>
    </w:p>
    <w:p w:rsidR="002552AE" w:rsidRPr="00E837F3" w:rsidRDefault="002552AE" w:rsidP="002552AE">
      <w:pPr>
        <w:pStyle w:val="textbastxt0"/>
        <w:ind w:firstLine="709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</w:t>
      </w:r>
      <w:r w:rsidRPr="00E837F3">
        <w:rPr>
          <w:sz w:val="18"/>
          <w:szCs w:val="18"/>
        </w:rPr>
        <w:t>:</w:t>
      </w:r>
      <w:r w:rsidRPr="00E837F3">
        <w:rPr>
          <w:b/>
          <w:sz w:val="18"/>
          <w:szCs w:val="18"/>
        </w:rPr>
        <w:t xml:space="preserve"> </w:t>
      </w:r>
      <w:r w:rsidRPr="00E837F3">
        <w:rPr>
          <w:sz w:val="18"/>
          <w:szCs w:val="18"/>
        </w:rPr>
        <w:t xml:space="preserve">право на заключение договора аренды земельного участка, государственная </w:t>
      </w:r>
      <w:r w:rsidRPr="00E837F3">
        <w:rPr>
          <w:spacing w:val="1"/>
          <w:sz w:val="18"/>
          <w:szCs w:val="18"/>
        </w:rPr>
        <w:t>собственность на который не разграничена.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Категория земель:</w:t>
      </w:r>
      <w:r w:rsidRPr="00E837F3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E837F3">
        <w:rPr>
          <w:rFonts w:ascii="Times New Roman" w:hAnsi="Times New Roman"/>
          <w:bCs/>
          <w:sz w:val="18"/>
          <w:szCs w:val="18"/>
        </w:rPr>
        <w:t>: 1500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Pr="00E837F3">
        <w:rPr>
          <w:rFonts w:ascii="Times New Roman" w:hAnsi="Times New Roman"/>
          <w:bCs/>
          <w:sz w:val="18"/>
          <w:szCs w:val="18"/>
        </w:rPr>
        <w:t>кв.м.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E837F3">
        <w:rPr>
          <w:rFonts w:ascii="Times New Roman" w:hAnsi="Times New Roman"/>
          <w:sz w:val="18"/>
          <w:szCs w:val="18"/>
        </w:rPr>
        <w:t>: для индивидуального жилищного строительства.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Pr="00E837F3">
        <w:rPr>
          <w:rFonts w:ascii="Times New Roman" w:hAnsi="Times New Roman"/>
          <w:sz w:val="18"/>
          <w:szCs w:val="18"/>
        </w:rPr>
        <w:t xml:space="preserve">Амурская область, Благовещенский район, </w:t>
      </w:r>
      <w:r w:rsidR="0005001B" w:rsidRPr="00E837F3">
        <w:rPr>
          <w:rFonts w:ascii="Times New Roman" w:hAnsi="Times New Roman"/>
          <w:sz w:val="18"/>
          <w:szCs w:val="18"/>
        </w:rPr>
        <w:t>Новопетровский</w:t>
      </w:r>
      <w:r w:rsidRPr="00E837F3">
        <w:rPr>
          <w:rFonts w:ascii="Times New Roman" w:hAnsi="Times New Roman"/>
          <w:sz w:val="18"/>
          <w:szCs w:val="18"/>
        </w:rPr>
        <w:t xml:space="preserve"> с/с, с.</w:t>
      </w:r>
      <w:r w:rsidR="0005001B" w:rsidRPr="00E837F3">
        <w:rPr>
          <w:rFonts w:ascii="Times New Roman" w:hAnsi="Times New Roman"/>
          <w:sz w:val="18"/>
          <w:szCs w:val="18"/>
        </w:rPr>
        <w:t>Егорьевка</w:t>
      </w:r>
      <w:r w:rsidRPr="00E837F3">
        <w:rPr>
          <w:rFonts w:ascii="Times New Roman" w:hAnsi="Times New Roman"/>
          <w:sz w:val="18"/>
          <w:szCs w:val="18"/>
        </w:rPr>
        <w:t>.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</w:p>
    <w:p w:rsidR="002552AE" w:rsidRPr="00E837F3" w:rsidRDefault="002552AE" w:rsidP="002552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 аренды</w:t>
      </w:r>
      <w:r w:rsidRPr="00E837F3">
        <w:rPr>
          <w:rFonts w:ascii="Times New Roman" w:hAnsi="Times New Roman"/>
          <w:sz w:val="18"/>
          <w:szCs w:val="18"/>
        </w:rPr>
        <w:t>: 20 (двадцать) лет.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E837F3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="003D7F07" w:rsidRPr="00E837F3">
        <w:rPr>
          <w:rFonts w:ascii="Times New Roman" w:hAnsi="Times New Roman"/>
          <w:sz w:val="18"/>
          <w:szCs w:val="18"/>
        </w:rPr>
        <w:t>14 417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3D7F07" w:rsidRPr="00E837F3">
        <w:rPr>
          <w:rFonts w:ascii="Times New Roman" w:hAnsi="Times New Roman"/>
          <w:bCs/>
          <w:sz w:val="18"/>
          <w:szCs w:val="18"/>
        </w:rPr>
        <w:t>четырнадцать тысяч четыреста семнадцать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3D7F07" w:rsidRPr="00E837F3">
        <w:rPr>
          <w:rFonts w:ascii="Times New Roman" w:hAnsi="Times New Roman"/>
          <w:bCs/>
          <w:sz w:val="18"/>
          <w:szCs w:val="18"/>
        </w:rPr>
        <w:t>25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2552AE" w:rsidRPr="00E837F3" w:rsidRDefault="002552AE" w:rsidP="002552AE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E837F3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E837F3">
        <w:rPr>
          <w:rFonts w:ascii="Times New Roman" w:hAnsi="Times New Roman"/>
          <w:bCs/>
          <w:sz w:val="18"/>
          <w:szCs w:val="18"/>
        </w:rPr>
        <w:t xml:space="preserve"> – </w:t>
      </w:r>
      <w:r w:rsidR="003D7F07" w:rsidRPr="00E837F3">
        <w:rPr>
          <w:rFonts w:ascii="Times New Roman" w:hAnsi="Times New Roman"/>
          <w:bCs/>
          <w:sz w:val="18"/>
          <w:szCs w:val="18"/>
        </w:rPr>
        <w:t>432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3D7F07" w:rsidRPr="00E837F3">
        <w:rPr>
          <w:rFonts w:ascii="Times New Roman" w:hAnsi="Times New Roman"/>
          <w:bCs/>
          <w:sz w:val="18"/>
          <w:szCs w:val="18"/>
        </w:rPr>
        <w:t>четыреста тридцать два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3D7F07" w:rsidRPr="00E837F3">
        <w:rPr>
          <w:rFonts w:ascii="Times New Roman" w:hAnsi="Times New Roman"/>
          <w:bCs/>
          <w:sz w:val="18"/>
          <w:szCs w:val="18"/>
        </w:rPr>
        <w:t>52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E837F3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E837F3">
        <w:rPr>
          <w:rFonts w:ascii="Times New Roman" w:hAnsi="Times New Roman"/>
          <w:bCs/>
          <w:sz w:val="18"/>
          <w:szCs w:val="18"/>
        </w:rPr>
        <w:t xml:space="preserve">– </w:t>
      </w:r>
      <w:r w:rsidR="003D7F07" w:rsidRPr="00E837F3">
        <w:rPr>
          <w:rFonts w:ascii="Times New Roman" w:hAnsi="Times New Roman"/>
          <w:bCs/>
          <w:sz w:val="18"/>
          <w:szCs w:val="18"/>
        </w:rPr>
        <w:t>2 883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3D7F07" w:rsidRPr="00E837F3">
        <w:rPr>
          <w:rFonts w:ascii="Times New Roman" w:hAnsi="Times New Roman"/>
          <w:bCs/>
          <w:sz w:val="18"/>
          <w:szCs w:val="18"/>
        </w:rPr>
        <w:t>две тысячи восемьсот восемьдесят три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3D7F07" w:rsidRPr="00E837F3">
        <w:rPr>
          <w:rFonts w:ascii="Times New Roman" w:hAnsi="Times New Roman"/>
          <w:bCs/>
          <w:sz w:val="18"/>
          <w:szCs w:val="18"/>
        </w:rPr>
        <w:t>45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2552AE" w:rsidRPr="00E837F3" w:rsidRDefault="002552AE" w:rsidP="003C7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584"/>
        <w:jc w:val="both"/>
        <w:rPr>
          <w:rFonts w:ascii="Times New Roman" w:hAnsi="Times New Roman"/>
          <w:color w:val="000000"/>
          <w:sz w:val="18"/>
          <w:szCs w:val="18"/>
        </w:rPr>
      </w:pPr>
      <w:r w:rsidRPr="00E837F3">
        <w:rPr>
          <w:rFonts w:ascii="Times New Roman" w:hAnsi="Times New Roman"/>
          <w:color w:val="000000"/>
          <w:spacing w:val="-5"/>
          <w:sz w:val="18"/>
          <w:szCs w:val="18"/>
        </w:rPr>
        <w:t xml:space="preserve">Усадебный, одно-двухквартирный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E837F3">
          <w:rPr>
            <w:rFonts w:ascii="Times New Roman" w:hAnsi="Times New Roman"/>
            <w:color w:val="000000"/>
            <w:spacing w:val="-5"/>
            <w:sz w:val="18"/>
            <w:szCs w:val="18"/>
          </w:rPr>
          <w:t>5 м</w:t>
        </w:r>
      </w:smartTag>
      <w:r w:rsidRPr="00E837F3">
        <w:rPr>
          <w:rFonts w:ascii="Times New Roman" w:hAnsi="Times New Roman"/>
          <w:color w:val="000000"/>
          <w:spacing w:val="-5"/>
          <w:sz w:val="18"/>
          <w:szCs w:val="18"/>
        </w:rPr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 w:rsidRPr="00E837F3">
          <w:rPr>
            <w:rFonts w:ascii="Times New Roman" w:hAnsi="Times New Roman"/>
            <w:color w:val="000000"/>
            <w:spacing w:val="-5"/>
            <w:sz w:val="18"/>
            <w:szCs w:val="18"/>
          </w:rPr>
          <w:t>3 м</w:t>
        </w:r>
      </w:smartTag>
      <w:r w:rsidRPr="00E837F3">
        <w:rPr>
          <w:rFonts w:ascii="Times New Roman" w:hAnsi="Times New Roman"/>
          <w:color w:val="000000"/>
          <w:spacing w:val="-5"/>
          <w:sz w:val="18"/>
          <w:szCs w:val="18"/>
        </w:rPr>
        <w:t xml:space="preserve">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E837F3">
          <w:rPr>
            <w:rFonts w:ascii="Times New Roman" w:hAnsi="Times New Roman"/>
            <w:color w:val="000000"/>
            <w:spacing w:val="-5"/>
            <w:sz w:val="18"/>
            <w:szCs w:val="18"/>
          </w:rPr>
          <w:t>5 м</w:t>
        </w:r>
      </w:smartTag>
      <w:r w:rsidRPr="00E837F3">
        <w:rPr>
          <w:rFonts w:ascii="Times New Roman" w:hAnsi="Times New Roman"/>
          <w:color w:val="000000"/>
          <w:spacing w:val="-5"/>
          <w:sz w:val="18"/>
          <w:szCs w:val="18"/>
        </w:rPr>
        <w:t>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584"/>
        <w:jc w:val="both"/>
        <w:rPr>
          <w:rFonts w:ascii="Times New Roman" w:hAnsi="Times New Roman"/>
          <w:color w:val="000000"/>
          <w:sz w:val="18"/>
          <w:szCs w:val="18"/>
        </w:rPr>
      </w:pPr>
      <w:r w:rsidRPr="00E837F3">
        <w:rPr>
          <w:rFonts w:ascii="Times New Roman" w:hAnsi="Times New Roman"/>
          <w:color w:val="000000"/>
          <w:spacing w:val="1"/>
          <w:sz w:val="18"/>
          <w:szCs w:val="18"/>
        </w:rPr>
        <w:t xml:space="preserve">Для организации обслуживания на территориях малоэтажного жилищного строительства </w:t>
      </w:r>
      <w:r w:rsidRPr="00E837F3">
        <w:rPr>
          <w:rFonts w:ascii="Times New Roman" w:hAnsi="Times New Roman"/>
          <w:color w:val="000000"/>
          <w:spacing w:val="-3"/>
          <w:sz w:val="18"/>
          <w:szCs w:val="18"/>
        </w:rPr>
        <w:t xml:space="preserve">разрешается размещение учреждений и предприятий с использованием индивидуальной формы </w:t>
      </w:r>
      <w:r w:rsidRPr="00E837F3">
        <w:rPr>
          <w:rFonts w:ascii="Times New Roman" w:hAnsi="Times New Roman"/>
          <w:color w:val="000000"/>
          <w:spacing w:val="-5"/>
          <w:sz w:val="18"/>
          <w:szCs w:val="18"/>
        </w:rPr>
        <w:t xml:space="preserve">деятельности - детского сада, магазина, кафе, физкультурно-оздоровительного и досугового комплекса, </w:t>
      </w:r>
      <w:r w:rsidRPr="00E837F3">
        <w:rPr>
          <w:rFonts w:ascii="Times New Roman" w:hAnsi="Times New Roman"/>
          <w:color w:val="000000"/>
          <w:spacing w:val="-2"/>
          <w:sz w:val="18"/>
          <w:szCs w:val="18"/>
        </w:rPr>
        <w:t xml:space="preserve">парикмахерской, фотоателье и т.п., встроенными в малоэтажные жилые дома, с размещением </w:t>
      </w:r>
      <w:r w:rsidRPr="00E837F3">
        <w:rPr>
          <w:rFonts w:ascii="Times New Roman" w:hAnsi="Times New Roman"/>
          <w:color w:val="000000"/>
          <w:spacing w:val="-1"/>
          <w:sz w:val="18"/>
          <w:szCs w:val="18"/>
        </w:rPr>
        <w:t xml:space="preserve">преимущественно в 1-м и цокольном этажах. При этом общая площадь встроенных учреждений не </w:t>
      </w:r>
      <w:r w:rsidRPr="00E837F3">
        <w:rPr>
          <w:rFonts w:ascii="Times New Roman" w:hAnsi="Times New Roman"/>
          <w:color w:val="000000"/>
          <w:spacing w:val="-8"/>
          <w:sz w:val="18"/>
          <w:szCs w:val="18"/>
        </w:rPr>
        <w:t xml:space="preserve">должна превышать </w:t>
      </w:r>
      <w:smartTag w:uri="urn:schemas-microsoft-com:office:smarttags" w:element="metricconverter">
        <w:smartTagPr>
          <w:attr w:name="ProductID" w:val="150 м2"/>
        </w:smartTagPr>
        <w:r w:rsidRPr="00E837F3">
          <w:rPr>
            <w:rFonts w:ascii="Times New Roman" w:hAnsi="Times New Roman"/>
            <w:color w:val="000000"/>
            <w:spacing w:val="-8"/>
            <w:sz w:val="18"/>
            <w:szCs w:val="18"/>
          </w:rPr>
          <w:t>150 м</w:t>
        </w:r>
        <w:r w:rsidRPr="00E837F3">
          <w:rPr>
            <w:rFonts w:ascii="Times New Roman" w:hAnsi="Times New Roman"/>
            <w:color w:val="000000"/>
            <w:spacing w:val="-8"/>
            <w:sz w:val="18"/>
            <w:szCs w:val="18"/>
            <w:vertAlign w:val="superscript"/>
          </w:rPr>
          <w:t>2</w:t>
        </w:r>
      </w:smartTag>
      <w:r w:rsidRPr="00E837F3">
        <w:rPr>
          <w:rFonts w:ascii="Times New Roman" w:hAnsi="Times New Roman"/>
          <w:color w:val="000000"/>
          <w:spacing w:val="-8"/>
          <w:sz w:val="18"/>
          <w:szCs w:val="18"/>
        </w:rPr>
        <w:t>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584"/>
        <w:jc w:val="both"/>
        <w:rPr>
          <w:rFonts w:ascii="Times New Roman" w:hAnsi="Times New Roman"/>
          <w:color w:val="000000"/>
          <w:spacing w:val="-3"/>
          <w:sz w:val="18"/>
          <w:szCs w:val="18"/>
        </w:rPr>
      </w:pPr>
      <w:r w:rsidRPr="00E837F3">
        <w:rPr>
          <w:rFonts w:ascii="Times New Roman" w:hAnsi="Times New Roman"/>
          <w:color w:val="000000"/>
          <w:spacing w:val="4"/>
          <w:sz w:val="18"/>
          <w:szCs w:val="18"/>
        </w:rPr>
        <w:t>Предельно допустимые параметры в зоне усадебной застройки.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584"/>
        <w:jc w:val="right"/>
        <w:rPr>
          <w:rFonts w:ascii="Times New Roman" w:hAnsi="Times New Roman"/>
          <w:color w:val="000000"/>
          <w:sz w:val="18"/>
          <w:szCs w:val="18"/>
        </w:rPr>
      </w:pPr>
      <w:r w:rsidRPr="00E837F3">
        <w:rPr>
          <w:rFonts w:ascii="Times New Roman" w:hAnsi="Times New Roman"/>
          <w:color w:val="000000"/>
          <w:sz w:val="18"/>
          <w:szCs w:val="18"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536"/>
        <w:gridCol w:w="2552"/>
        <w:gridCol w:w="2536"/>
      </w:tblGrid>
      <w:tr w:rsidR="003C7D36" w:rsidRPr="00E837F3" w:rsidTr="001E3979">
        <w:trPr>
          <w:cantSplit/>
          <w:trHeight w:hRule="exact" w:val="5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Размер         земельного </w:t>
            </w:r>
            <w:r w:rsidRPr="00E837F3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участка (кв.м.)</w:t>
            </w:r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Площадь  жилого  дома </w:t>
            </w:r>
            <w:r w:rsidRPr="00E837F3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(кв.м. общей площади)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>Предельно допустимые параметры</w:t>
            </w:r>
          </w:p>
        </w:tc>
      </w:tr>
      <w:tr w:rsidR="003C7D36" w:rsidRPr="00E837F3" w:rsidTr="003C7D36">
        <w:trPr>
          <w:cantSplit/>
          <w:trHeight w:hRule="exact" w:val="696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C7D36" w:rsidRPr="00E837F3" w:rsidRDefault="003C7D36" w:rsidP="003C7D36">
            <w:pPr>
              <w:spacing w:after="0" w:line="240" w:lineRule="auto"/>
              <w:ind w:firstLine="58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C7D36" w:rsidRPr="00E837F3" w:rsidRDefault="003C7D36" w:rsidP="003C7D36">
            <w:pPr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>Процент застройки (%)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Процент использования </w:t>
            </w:r>
            <w:r w:rsidRPr="00E837F3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территории</w:t>
            </w:r>
          </w:p>
        </w:tc>
      </w:tr>
      <w:tr w:rsidR="003C7D36" w:rsidRPr="00E837F3" w:rsidTr="003C7D36">
        <w:trPr>
          <w:trHeight w:hRule="exact" w:val="270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1200 и более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</w:tr>
      <w:tr w:rsidR="003C7D36" w:rsidRPr="00E837F3" w:rsidTr="003C7D36">
        <w:trPr>
          <w:trHeight w:hRule="exact" w:val="289"/>
        </w:trPr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pacing w:val="-15"/>
                <w:sz w:val="18"/>
                <w:szCs w:val="18"/>
              </w:rPr>
              <w:t>1000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</w:tr>
      <w:tr w:rsidR="003C7D36" w:rsidRPr="00E837F3" w:rsidTr="003C7D36">
        <w:trPr>
          <w:trHeight w:hRule="exact" w:val="279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</w:tr>
      <w:tr w:rsidR="003C7D36" w:rsidRPr="00E837F3" w:rsidTr="003C7D36">
        <w:trPr>
          <w:trHeight w:hRule="exact" w:val="269"/>
        </w:trPr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</w:tr>
      <w:tr w:rsidR="003C7D36" w:rsidRPr="00E837F3" w:rsidTr="003C7D36">
        <w:trPr>
          <w:trHeight w:hRule="exact" w:val="301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C7D36" w:rsidRPr="00E837F3" w:rsidRDefault="003C7D36" w:rsidP="003C7D36">
            <w:pPr>
              <w:shd w:val="clear" w:color="auto" w:fill="FFFFFF"/>
              <w:spacing w:after="0" w:line="240" w:lineRule="auto"/>
              <w:ind w:firstLine="58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37F3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</w:tr>
    </w:tbl>
    <w:p w:rsidR="003C7D36" w:rsidRPr="00E837F3" w:rsidRDefault="003C7D36" w:rsidP="003C7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2552AE" w:rsidRPr="00E837F3" w:rsidRDefault="002552AE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552AE" w:rsidRPr="00E837F3" w:rsidRDefault="002552AE" w:rsidP="003C7D3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E837F3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2552AE" w:rsidRPr="00E837F3" w:rsidRDefault="002552AE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Электроснабжение объекта 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 xml:space="preserve">личного подсобного хозяйства, 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которое предполагается осуществить на земельном участке, расположенном в с.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>Егорьевна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на земельном участке с кадастровым номером 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>28:10:000000:5052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, возможно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 xml:space="preserve"> при условии строительства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 xml:space="preserve">ВЛ-0,4 кВ 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от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 xml:space="preserve"> существующей ВЛ 0,4 кВ ТП 10/0,4 кВ №31-2 ВЛ 10 кВ ф-11 ПС 35/10 «Петровка»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>до границ земельного участка заявителя.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2552AE" w:rsidRPr="00E837F3" w:rsidRDefault="002552AE" w:rsidP="002552AE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E837F3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2552AE" w:rsidRPr="00E837F3" w:rsidRDefault="002552AE" w:rsidP="002552A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lastRenderedPageBreak/>
        <w:t>Предусмотреть индивидуальные источники водоснабжения.</w:t>
      </w:r>
    </w:p>
    <w:p w:rsidR="002552AE" w:rsidRPr="00E837F3" w:rsidRDefault="002552AE" w:rsidP="002552A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E837F3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</w:t>
      </w:r>
      <w:r w:rsidRPr="00E837F3">
        <w:rPr>
          <w:rFonts w:ascii="Times New Roman" w:eastAsiaTheme="minorHAnsi" w:hAnsi="Times New Roman"/>
          <w:sz w:val="18"/>
          <w:szCs w:val="18"/>
        </w:rPr>
        <w:t>земельный участок полностью расположен в границах зоны с реестровым номером 28:10-6.361 от 02.10.2020г, ограничение использования земельного участка в пределах зоны: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движения, и превышающие максимальную абсолютную высотную отметку (м): (высоты ограничения абсолютные в Балтийской системе высот 1977г) Сектор 1 (r-500м от антенны ОРЛ-А совмещенной с АРП - 50°25'37.8"с, 127°25'06.3"в) - H-180 Сектор 2 (r-1 000м от антенны ОРЛ-А совмещенной с АРП - 50°25'37.8"с, 127°25'06.3"в) - Н-180 Сектор 3 (r-1 500м от антенны ОРЛ-А совмещенной с АРП - 50°25'37.8"с, 127°25'06.3"в) - Н-180 Сектор 4 (r-2 000м от антенны ОРЛ-А совмещенной с АРП - 50°25'37.8"с, 127°25'06.3"в) - Н-180 Сектор 5 (r-2 500м от антенны ОРЛ-А совмещенной с АРП - 50°25'37.8"с, 127°25'06.3"в) - Н-188 Сектор 6 (r-3 000м от антенны ОРЛ-А совмещенной с АРП - 50°25'37.8"с, 127°25'06.3"в) - Н-196 Сектор 7 (r-3 500м от антенны ОРЛ-А совмещенной с АРП - 50°25'37.8"с, 127°25'06.3"в) - Н-204 Сектор 8 (r-4 000м от антенны ОРЛ-А совмещенной с АРП - 50°25'37.8"с, 127°25'06.3"в) - Н-212 Сектор 9 (r-4 500м от антенны ОРЛ-А совмещенной с АРП - 50°25'37.8"с,  127°25'06.3"в) - Н-220 Сектор 10 (r-5 000м от антенны ОРЛ-А совмещенной с АРП - 50°25'37.8"с, 127°25'06.3"в) - Н-228 Сектор 11 (r-5 500м от антенны ОРЛ-А совмещенной с АРП - 50°25'37.8"с, 127°25'06.3"в) - Н-236 Сектор 12 (r-6 000м от антенны ОРЛ-А совмещенной с АРП - 50°25'37.8"с, 127°25'06.3"в) - Н-243 Сектор 13 (r-6 500м от антенны ОРЛ-А совмещенной с АРП - 50°25'37.8"с, 127°25'06.3"в) - Н-247,5 Сектор 14 (r-7 000м от антенны ОРЛ-А совмещенной с АРП - 50°25'37.8"с, 127°25'06.3"в) - Н-252 Сектор 15 (r-7 500м от антенны ОРЛ-А совмещенной с АРП - 50°25'37.8"с, 127°25'06.3"в) - Н-256,5 Сектор 16 (r-8 000м от антенны ОРЛ-А совмещенной с АРП - 50°25'37.8"с, 127°25'06.3"в) - Н-261 Сектор 17 (r-8 500м от антенны ОРЛ-А совмещенной с АРП - 50°25'37.8"с, 127°25'06.3"в) - Н-265,5 Сектор 18 (r-9 000м от антенны ОРЛ-А совмещенной с АРП - 50°25'37.8"с, 127°25'06.3"в) - Н-270 Сектор 19 (r-9 500м от антенны ОРЛ-А совмещенной с АРП - 50°25'37.8"с, 127°25'06.3"в) - Н-274,5 Сектор 20 (r-10 000м от антенны ОРЛ-А совмещенной с АРП - 50°25'37.8"с, 127°25'06.3"в) - Н-279 Сектор 21 (r-10 500м от антенны ОРЛ-А совмещенной с АРП - 50°25'37.8"с, 127°25'06.3"в) - Н-283,5 Сектор 22 (r-11 000м от антенны ОРЛ-А совмещенной с АРП - 50°25'37.8"с, 127°25'06.3"в) - Н-288 Сектор 23 (r-11 500м от антенны ОРЛ-А совмещенной с АРП - 50°25'37.8"с, 127°25'06.3"в) - Н-292,5 Сектор 24 (r-12 000м от антенны ОРЛ-А совмещенной с АРП - 50°25'37.8"с, 127°25'06.3"в) - Н-297 Сектор 25 (r-12 500м от антенны ОРЛ-А совмещенной с АРП - 50°25'37.8"с, 127°25'06.3"в) - Н-301,5 Сектор 26 (r-13 000м от антенны ОРЛ-А совмещенной с АРП - 50°25'37.8"с, 127°25'06.3"в) - Н-306 Сектор 27 (r-13 500м от антенны ОРЛ-А совмещенной с АРП - 50°25'37.8"с, 127°25'06.3"в) - Н-310,5 Сектор 28 r-14 000м от антенны ОРЛ-А совмещенной с АРП - 50°25'37.8"с, 127°25'06.3"в) - Н-315 Сектор 29 (r-14 500м от антенны ОРЛ-А совмещенной с АРП - 50°25'37.8"с, 127°25'06.3"в) - Н-319,5 Сектор 30 (r-15 000м от антенны ОРЛ-А совмещенной с АРП - 50°25'37.8"с, 127°25'06.3"в) - Н-324 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подзоны, вид/наименование: Четвертая подзона, приаэродромной территории аэропорта Благовещенск (Игнатьево), 28.04.2020г, номер решения: исх-18139/04 2. дата решения: 03.06.2019г, номер решения: б/н.</w:t>
      </w:r>
    </w:p>
    <w:p w:rsidR="00DA04D6" w:rsidRPr="00E837F3" w:rsidRDefault="002552AE" w:rsidP="002552AE">
      <w:pPr>
        <w:pStyle w:val="textbastxt0"/>
        <w:ind w:firstLine="709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 xml:space="preserve">Особые отметки: </w:t>
      </w:r>
      <w:r w:rsidRPr="00E837F3">
        <w:rPr>
          <w:rFonts w:eastAsiaTheme="minorHAnsi"/>
          <w:sz w:val="18"/>
          <w:szCs w:val="18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07.10.2020г;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21.12.2020; реквизиты документа-основания: сопроводительное письмо от 25.11.2020 № 12-09/б/н;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30.04.2020 № б/н; доверенность от 25.06.2020г № 1134257</w:t>
      </w:r>
      <w:r w:rsidR="003D7F07" w:rsidRPr="00E837F3">
        <w:rPr>
          <w:rFonts w:eastAsiaTheme="minorHAnsi"/>
          <w:sz w:val="18"/>
          <w:szCs w:val="18"/>
        </w:rPr>
        <w:t>.</w:t>
      </w:r>
    </w:p>
    <w:p w:rsidR="002552AE" w:rsidRPr="00E837F3" w:rsidRDefault="002552AE" w:rsidP="00C639A3">
      <w:pPr>
        <w:pStyle w:val="textbastxt0"/>
        <w:ind w:firstLine="709"/>
        <w:contextualSpacing/>
        <w:rPr>
          <w:b/>
          <w:sz w:val="18"/>
          <w:szCs w:val="18"/>
        </w:rPr>
      </w:pPr>
    </w:p>
    <w:p w:rsidR="003C7D36" w:rsidRPr="00E837F3" w:rsidRDefault="003C7D36" w:rsidP="003C7D3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37F3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 w:rsidR="00686610" w:rsidRPr="00E837F3">
        <w:rPr>
          <w:rFonts w:ascii="Times New Roman" w:hAnsi="Times New Roman" w:cs="Times New Roman"/>
          <w:b/>
          <w:sz w:val="18"/>
          <w:szCs w:val="18"/>
        </w:rPr>
        <w:t>5</w:t>
      </w:r>
      <w:r w:rsidRPr="00E837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837F3">
        <w:rPr>
          <w:rFonts w:ascii="Times New Roman" w:hAnsi="Times New Roman" w:cs="Times New Roman"/>
          <w:sz w:val="18"/>
          <w:szCs w:val="18"/>
        </w:rPr>
        <w:t>право заключения договора аренды земельного участка с кадастровым номером:</w:t>
      </w:r>
      <w:r w:rsidRPr="00E837F3">
        <w:rPr>
          <w:rFonts w:ascii="Times New Roman" w:hAnsi="Times New Roman" w:cs="Times New Roman"/>
          <w:bCs/>
          <w:sz w:val="18"/>
          <w:szCs w:val="18"/>
        </w:rPr>
        <w:t xml:space="preserve"> 28:10:002003:813.</w:t>
      </w:r>
    </w:p>
    <w:p w:rsidR="003C7D36" w:rsidRPr="00E837F3" w:rsidRDefault="003C7D36" w:rsidP="003C7D36">
      <w:pPr>
        <w:pStyle w:val="textbastxt0"/>
        <w:ind w:firstLine="709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</w:t>
      </w:r>
      <w:r w:rsidRPr="00E837F3">
        <w:rPr>
          <w:sz w:val="18"/>
          <w:szCs w:val="18"/>
        </w:rPr>
        <w:t>:</w:t>
      </w:r>
      <w:r w:rsidRPr="00E837F3">
        <w:rPr>
          <w:b/>
          <w:sz w:val="18"/>
          <w:szCs w:val="18"/>
        </w:rPr>
        <w:t xml:space="preserve"> </w:t>
      </w:r>
      <w:r w:rsidRPr="00E837F3">
        <w:rPr>
          <w:sz w:val="18"/>
          <w:szCs w:val="18"/>
        </w:rPr>
        <w:t xml:space="preserve">право на заключение договора аренды земельного участка, государственная </w:t>
      </w:r>
      <w:r w:rsidRPr="00E837F3">
        <w:rPr>
          <w:spacing w:val="1"/>
          <w:sz w:val="18"/>
          <w:szCs w:val="18"/>
        </w:rPr>
        <w:t>собственность на который не разграничена.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Категория земель:</w:t>
      </w:r>
      <w:r w:rsidRPr="00E837F3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E837F3">
        <w:rPr>
          <w:rFonts w:ascii="Times New Roman" w:hAnsi="Times New Roman"/>
          <w:bCs/>
          <w:sz w:val="18"/>
          <w:szCs w:val="18"/>
        </w:rPr>
        <w:t>: 1500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Pr="00E837F3">
        <w:rPr>
          <w:rFonts w:ascii="Times New Roman" w:hAnsi="Times New Roman"/>
          <w:bCs/>
          <w:sz w:val="18"/>
          <w:szCs w:val="18"/>
        </w:rPr>
        <w:t>кв.м.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E837F3">
        <w:rPr>
          <w:rFonts w:ascii="Times New Roman" w:hAnsi="Times New Roman"/>
          <w:sz w:val="18"/>
          <w:szCs w:val="18"/>
        </w:rPr>
        <w:t xml:space="preserve">: для </w:t>
      </w:r>
      <w:r w:rsidR="002C00AB" w:rsidRPr="00E837F3">
        <w:rPr>
          <w:rFonts w:ascii="Times New Roman" w:hAnsi="Times New Roman"/>
          <w:sz w:val="18"/>
          <w:szCs w:val="18"/>
        </w:rPr>
        <w:t>индивидуального жилищеого строительства.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Pr="00E837F3">
        <w:rPr>
          <w:rFonts w:ascii="Times New Roman" w:hAnsi="Times New Roman"/>
          <w:sz w:val="18"/>
          <w:szCs w:val="18"/>
        </w:rPr>
        <w:t>Амурская область, Благовещенский район, Волковский с/с, с.Волково.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</w:p>
    <w:p w:rsidR="003C7D36" w:rsidRPr="00E837F3" w:rsidRDefault="003C7D36" w:rsidP="003C7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 аренды</w:t>
      </w:r>
      <w:r w:rsidRPr="00E837F3">
        <w:rPr>
          <w:rFonts w:ascii="Times New Roman" w:hAnsi="Times New Roman"/>
          <w:sz w:val="18"/>
          <w:szCs w:val="18"/>
        </w:rPr>
        <w:t>: 20 (двадцать) лет.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E837F3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="00AD45B1" w:rsidRPr="00E837F3">
        <w:rPr>
          <w:rFonts w:ascii="Times New Roman" w:hAnsi="Times New Roman"/>
          <w:sz w:val="18"/>
          <w:szCs w:val="18"/>
        </w:rPr>
        <w:t>7 907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AD45B1" w:rsidRPr="00E837F3">
        <w:rPr>
          <w:rFonts w:ascii="Times New Roman" w:hAnsi="Times New Roman"/>
          <w:bCs/>
          <w:sz w:val="18"/>
          <w:szCs w:val="18"/>
        </w:rPr>
        <w:t>семь тысяч девятьсот семь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D45B1" w:rsidRPr="00E837F3">
        <w:rPr>
          <w:rFonts w:ascii="Times New Roman" w:hAnsi="Times New Roman"/>
          <w:bCs/>
          <w:sz w:val="18"/>
          <w:szCs w:val="18"/>
        </w:rPr>
        <w:t>25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3C7D36" w:rsidRPr="00E837F3" w:rsidRDefault="003C7D36" w:rsidP="003C7D3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E837F3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E837F3">
        <w:rPr>
          <w:rFonts w:ascii="Times New Roman" w:hAnsi="Times New Roman"/>
          <w:bCs/>
          <w:sz w:val="18"/>
          <w:szCs w:val="18"/>
        </w:rPr>
        <w:t xml:space="preserve"> – </w:t>
      </w:r>
      <w:r w:rsidR="00AD45B1" w:rsidRPr="00E837F3">
        <w:rPr>
          <w:rFonts w:ascii="Times New Roman" w:hAnsi="Times New Roman"/>
          <w:bCs/>
          <w:sz w:val="18"/>
          <w:szCs w:val="18"/>
        </w:rPr>
        <w:t>237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AD45B1" w:rsidRPr="00E837F3">
        <w:rPr>
          <w:rFonts w:ascii="Times New Roman" w:hAnsi="Times New Roman"/>
          <w:bCs/>
          <w:sz w:val="18"/>
          <w:szCs w:val="18"/>
        </w:rPr>
        <w:t>двести тридцать семь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D45B1" w:rsidRPr="00E837F3">
        <w:rPr>
          <w:rFonts w:ascii="Times New Roman" w:hAnsi="Times New Roman"/>
          <w:bCs/>
          <w:sz w:val="18"/>
          <w:szCs w:val="18"/>
        </w:rPr>
        <w:t>22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E837F3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E837F3">
        <w:rPr>
          <w:rFonts w:ascii="Times New Roman" w:hAnsi="Times New Roman"/>
          <w:bCs/>
          <w:sz w:val="18"/>
          <w:szCs w:val="18"/>
        </w:rPr>
        <w:t xml:space="preserve">– </w:t>
      </w:r>
      <w:r w:rsidR="00AD45B1" w:rsidRPr="00E837F3">
        <w:rPr>
          <w:rFonts w:ascii="Times New Roman" w:hAnsi="Times New Roman"/>
          <w:bCs/>
          <w:sz w:val="18"/>
          <w:szCs w:val="18"/>
        </w:rPr>
        <w:t>1 581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AD45B1" w:rsidRPr="00E837F3">
        <w:rPr>
          <w:rFonts w:ascii="Times New Roman" w:hAnsi="Times New Roman"/>
          <w:bCs/>
          <w:sz w:val="18"/>
          <w:szCs w:val="18"/>
        </w:rPr>
        <w:t>одна тысяча пятьсот восемьдесят один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D45B1" w:rsidRPr="00E837F3">
        <w:rPr>
          <w:rFonts w:ascii="Times New Roman" w:hAnsi="Times New Roman"/>
          <w:bCs/>
          <w:sz w:val="18"/>
          <w:szCs w:val="18"/>
        </w:rPr>
        <w:t>45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3C7D36" w:rsidRPr="00E837F3" w:rsidRDefault="003C7D36" w:rsidP="003C7D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 xml:space="preserve">Обременения земельного участка: </w:t>
      </w:r>
      <w:r w:rsidRPr="00E837F3">
        <w:rPr>
          <w:rFonts w:ascii="Times New Roman" w:hAnsi="Times New Roman"/>
          <w:sz w:val="18"/>
          <w:szCs w:val="18"/>
        </w:rPr>
        <w:t>нет.</w:t>
      </w:r>
    </w:p>
    <w:p w:rsidR="003C7D36" w:rsidRPr="00E837F3" w:rsidRDefault="003C7D36" w:rsidP="003C7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3C7D36" w:rsidRPr="00E837F3" w:rsidRDefault="003C7D36" w:rsidP="003C7D3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 Предельная образуемая (минимальная и максимальная) площадь земельных участков для ведения личного подсобного хозяйства – от 800 кв.м до 3000 кв.м. </w:t>
      </w:r>
    </w:p>
    <w:p w:rsidR="003C7D36" w:rsidRPr="00E837F3" w:rsidRDefault="003C7D36" w:rsidP="003C7D36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Минимальное расстояние от зданий и сооружений до красной линии улиц (в том числе магистральных) – 5м.</w:t>
      </w:r>
    </w:p>
    <w:p w:rsidR="003C7D36" w:rsidRPr="00E837F3" w:rsidRDefault="003C7D36" w:rsidP="003C7D36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Минимальное расстояние от зданий и сооружений до красной линии проездов – 5м.</w:t>
      </w:r>
    </w:p>
    <w:p w:rsidR="003C7D36" w:rsidRPr="00E837F3" w:rsidRDefault="003C7D36" w:rsidP="003C7D36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lastRenderedPageBreak/>
        <w:t>Минимальное расстояние от зданий и сооружений до границы соседнего участка – 3м.</w:t>
      </w:r>
    </w:p>
    <w:p w:rsidR="003C7D36" w:rsidRPr="00E837F3" w:rsidRDefault="003C7D36" w:rsidP="003C7D3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Максимальный процент застройки земельного участка -  60%.</w:t>
      </w:r>
    </w:p>
    <w:p w:rsidR="003C7D36" w:rsidRPr="00E837F3" w:rsidRDefault="003C7D36" w:rsidP="003C7D36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Максимальная высота зданий – 10м (три этажа, включая мансардный). </w:t>
      </w:r>
    </w:p>
    <w:p w:rsidR="003C7D36" w:rsidRPr="00E837F3" w:rsidRDefault="003C7D36" w:rsidP="003C7D3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Минимальное расстояние от основных строений до отдельно стоящих хозяйственных и прочих строений - в соответствии со статьей 33 настоящих Правил и с требованиями СП 42.13330.2011 «Градостроительство. Планировка и застройка городских и сельских поселений».</w:t>
      </w:r>
    </w:p>
    <w:p w:rsidR="003C7D36" w:rsidRPr="00E837F3" w:rsidRDefault="003C7D36" w:rsidP="003C7D3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Индивидуальный жилой дом, блокированный жилой дом должен </w:t>
      </w:r>
      <w:r w:rsidRPr="00E837F3">
        <w:rPr>
          <w:rFonts w:ascii="Times New Roman" w:hAnsi="Times New Roman"/>
          <w:sz w:val="18"/>
          <w:szCs w:val="18"/>
          <w:shd w:val="clear" w:color="auto" w:fill="FFFFFF" w:themeFill="background1"/>
        </w:rPr>
        <w:t>отступать</w:t>
      </w:r>
      <w:r w:rsidRPr="00E837F3">
        <w:rPr>
          <w:rFonts w:ascii="Times New Roman" w:hAnsi="Times New Roman"/>
          <w:sz w:val="18"/>
          <w:szCs w:val="18"/>
        </w:rPr>
        <w:t xml:space="preserve"> от красной линии улиц, дорог в соответствии со сложившейся линией застройки.</w:t>
      </w:r>
    </w:p>
    <w:p w:rsidR="003C7D36" w:rsidRPr="00E837F3" w:rsidRDefault="003C7D36" w:rsidP="003C7D3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Вспомогательные строения, за исключением гаража, размещать перед основными строениями со стороны улиц не допускается. Для всех вспомогательных строений высота от среднего уровня планировочной отметки земли до верха конька скатной кровли - не более 7м. </w:t>
      </w:r>
    </w:p>
    <w:p w:rsidR="003C7D36" w:rsidRPr="00E837F3" w:rsidRDefault="003C7D36" w:rsidP="003C7D3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Установить предельные размеры земельных участков по уличному фронту: для существующей застройки - по фактическим размерам; для нового строительства: </w:t>
      </w:r>
      <w:r w:rsidRPr="00E837F3">
        <w:rPr>
          <w:rStyle w:val="FontStyle31"/>
        </w:rPr>
        <w:t>д</w:t>
      </w:r>
      <w:r w:rsidRPr="00E837F3">
        <w:rPr>
          <w:rFonts w:ascii="Times New Roman" w:hAnsi="Times New Roman"/>
          <w:sz w:val="18"/>
          <w:szCs w:val="18"/>
        </w:rPr>
        <w:t>ля ведения личного подсобного хозяйства (жилой дом) - минимальный размер – 20м; максимальный размер – 40м;</w:t>
      </w:r>
    </w:p>
    <w:p w:rsidR="003C7D36" w:rsidRPr="00E837F3" w:rsidRDefault="003C7D36" w:rsidP="003C7D36">
      <w:pPr>
        <w:tabs>
          <w:tab w:val="left" w:pos="709"/>
        </w:tabs>
        <w:spacing w:after="0" w:line="240" w:lineRule="auto"/>
        <w:jc w:val="both"/>
        <w:rPr>
          <w:rStyle w:val="FontStyle31"/>
          <w:color w:val="FF0000"/>
        </w:rPr>
      </w:pPr>
      <w:r w:rsidRPr="00E837F3">
        <w:rPr>
          <w:rFonts w:ascii="Times New Roman" w:hAnsi="Times New Roman"/>
          <w:color w:val="FF0000"/>
          <w:sz w:val="18"/>
          <w:szCs w:val="18"/>
        </w:rPr>
        <w:tab/>
      </w:r>
      <w:r w:rsidRPr="00E837F3">
        <w:rPr>
          <w:rFonts w:ascii="Times New Roman" w:hAnsi="Times New Roman"/>
          <w:sz w:val="18"/>
          <w:szCs w:val="18"/>
        </w:rPr>
        <w:t>Минимальные отступы до границы соседнего участка по санитарно-бытовым условиям: от построек для содержания скота и птицы не менее 5м, от других построек (бани, гаража и др.) не менее 1м, от стволов высокорослых деревьев не менее 4м, среднерослых – 2м, от кустарника – 1м; расстояние от хозяйственных построек до красных линий улиц и проездов не менее 5м.</w:t>
      </w:r>
      <w:r w:rsidRPr="00E837F3">
        <w:rPr>
          <w:rStyle w:val="FontStyle31"/>
          <w:color w:val="FF0000"/>
        </w:rPr>
        <w:t xml:space="preserve">  </w:t>
      </w:r>
    </w:p>
    <w:p w:rsidR="003C7D36" w:rsidRPr="00E837F3" w:rsidRDefault="003C7D36" w:rsidP="003C7D3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Требования к ограждению земельных участков: высота ограждения не более 1,8м; характер ограждения и его высота должны быть единообразными на протяжении одного квартала с обеих сторон улицы. На границе с соседним земельным участком допускается устанавливать ограждения, которые могут быть сетчатыми или решетчатыми с целью минимального затенения территории соседнего участка и высотой не более 1,7м. Ограждение участков может быть выполнено в виде декоративного озеленения высотой не более 1,2м. </w:t>
      </w:r>
    </w:p>
    <w:p w:rsidR="003C7D36" w:rsidRPr="00E837F3" w:rsidRDefault="003C7D36" w:rsidP="003C7D36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На придомовом участке посадки следует располагать от подземных сетей водопровода, газопровода канализации, силовых кабелей и ка</w:t>
      </w:r>
      <w:r w:rsidRPr="00E837F3">
        <w:rPr>
          <w:rFonts w:ascii="Times New Roman" w:hAnsi="Times New Roman"/>
          <w:sz w:val="18"/>
          <w:szCs w:val="18"/>
        </w:rPr>
        <w:softHyphen/>
        <w:t>белей связи до деревьев -  не менее 2м, до кустарников – не менее 1м, с учётом действующих нормативов (законодательства).</w:t>
      </w:r>
    </w:p>
    <w:p w:rsidR="003C7D36" w:rsidRPr="00E837F3" w:rsidRDefault="003C7D36" w:rsidP="003C7D36">
      <w:pPr>
        <w:pStyle w:val="ConsNormal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Уклон крыши построек, располагаемых на расстоянии менее 1,5м от соседнего участка, должен быть в сторону своего участка. Допускается устройство скатной крыши хозяйственных построек к соседнему участку при обязательной организации водоотвода от ограждения.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C7D36" w:rsidRPr="00E837F3" w:rsidRDefault="003C7D36" w:rsidP="003C7D3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E837F3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районе, с.Волково на земельном участке с кадастровым номером 28:10:002003:803, возможно от ближайшей опоры, существующей ВЛ-0,4 кВ.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3C7D36" w:rsidRPr="00E837F3" w:rsidRDefault="003C7D36" w:rsidP="003C7D36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E837F3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3C7D36" w:rsidRPr="00E837F3" w:rsidRDefault="003C7D36" w:rsidP="003C7D3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3C7D36" w:rsidRPr="00E837F3" w:rsidRDefault="003C7D36" w:rsidP="003C7D3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3C7D36" w:rsidRPr="00E837F3" w:rsidRDefault="003C7D36" w:rsidP="003C7D3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E837F3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3C7D36" w:rsidRPr="00E837F3" w:rsidRDefault="00AD45B1" w:rsidP="00AD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Pr="00E837F3">
        <w:rPr>
          <w:rFonts w:ascii="Times New Roman" w:eastAsiaTheme="minorHAnsi" w:hAnsi="Times New Roman"/>
          <w:sz w:val="18"/>
          <w:szCs w:val="18"/>
        </w:rPr>
        <w:t xml:space="preserve"> Земельный участок полностью расположен в границах зоны с реестровым номером 28:00-6.375 от 28.01.2021г, ограничение использования земельного участка в пределах зоны: 1. Растениеводство и животноводство, охота и предоставление соответствующих услуг в этих областях 2. Лесоводство и лесозаготовки 3. Рыболовство и рыбоводство 4. Производство пищевых продуктов 5. Производство напитков 6. Производство табачных изделий 7. Производство текстильных изделий 8. Производство одежды 9. Производство кожи и изделий из кожи 10. Обработка древесины и производство изделий из дерева и пробки, кроме мебели, производство изделий из соломки и материалов для плетения 11. Производство бумаги и бумажных изделий 12. Деятельность полиграфическая и копирование носителей информации 13. Производство кокса и нефтепродуктов 14. Производство химических веществ и химических продуктов 15. Производство лекарственных средств и материалов, применяемых в медицинских целях 16. Производство резиновых и пластмассовых изделий 17. Производство прочей неметаллической минеральной продукции 18. Производство металлургическое 19. Производство готовых металлических изделий, кроме машин и оборудования 20. Производство компьютеров, электронных и оптических изделий 21. Производство электрического оборудования 22. Производство машин и оборудования, не включенных в другие группировки 23. Производство автотранспортных средств, прицепов и полуприцепов 24. Производство прочих транспортных средств и оборудования 25.  Производство мебели 26. Производство прочих готовых изделий 27. Ремонт и монтаж машин и оборудования 28. Обеспечение электрической энергией, газом и паром; кондиционирование воздуха 29. Забор, очистка и распределение воды 30. Сбор и обработка сточных вод 31. Сбор, обработка и утилизация отходов; обработка вторичного сырья 32. Предоставление услуг в области ликвидации последствий загрязнений и прочих услуг, связанных с удалением отходов 33. Деятельность сухопутного и трубопроводного транспорта 34. Деятельность водного транспорта 35. Деятельность воздушного и космического транспорта 36. Складское хозяйство и вспомогательная транспортная деятельность 37. Деятельность почтовой связи и курьерская деятельность 38. Деятельность по предоставлению мест для временного проживания 39. Деятельность по предоставлению продуктов питания и напитков 40. Деятельность издательская 41. Производство кинофильмов, видеофильмов и телевизионных программ, издание звукозаписей и нот 42. Деятельность в области телевизионного и радиовещания 43. Деятельность в сфере телекоммуникаций 44. Разработка компьютерного программного обеспечения, консультационные услуги в данной области и другие сопутствующие услуги 45. Деятельность в области информационных технологий 46. Научные исследования и разработки 47. Деятельность ветеринарная 48. Деятельность по обслуживанию зданий и территорий 49. Деятельность административно-хозяйственная, вспомогательная деятельность по обеспечению функционирования организации, </w:t>
      </w:r>
      <w:r w:rsidRPr="00E837F3">
        <w:rPr>
          <w:rFonts w:ascii="Times New Roman" w:eastAsiaTheme="minorHAnsi" w:hAnsi="Times New Roman"/>
          <w:sz w:val="18"/>
          <w:szCs w:val="18"/>
        </w:rPr>
        <w:lastRenderedPageBreak/>
        <w:t>деятельность по предоставлению прочих вспомогательных услуг для бизнеса 50. Образование 51. Деятельность в области здравоохранения 52. Деятельность в области спорта, отдыха и развлечений 53. Деятельность по предоставлению прочих персональных услуг 54. Строительство зданий 55. Операции с недвижимым имуществом, вид/наименование: Территория опережающего социально-экономического развития, тип: Особая экономическая зона, номер: 1, дата решения: 15.01.2021г, номер решения: б/н.</w:t>
      </w:r>
    </w:p>
    <w:p w:rsidR="00AD45B1" w:rsidRPr="00E837F3" w:rsidRDefault="00AD45B1" w:rsidP="00AD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>Особые отметки</w:t>
      </w:r>
      <w:r w:rsidRPr="00E837F3">
        <w:rPr>
          <w:rFonts w:ascii="Times New Roman" w:eastAsiaTheme="minorHAnsi" w:hAnsi="Times New Roman"/>
          <w:sz w:val="18"/>
          <w:szCs w:val="18"/>
        </w:rPr>
        <w:t xml:space="preserve">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03.02.2021г; реквизиты документа-основания: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15.01.2021г № б/н. </w:t>
      </w:r>
    </w:p>
    <w:p w:rsidR="005F1360" w:rsidRPr="00E837F3" w:rsidRDefault="005F1360" w:rsidP="005F136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75D8A" w:rsidRPr="00E837F3" w:rsidRDefault="00475D8A" w:rsidP="00475D8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E837F3">
        <w:rPr>
          <w:rFonts w:ascii="Times New Roman" w:hAnsi="Times New Roman" w:cs="Times New Roman"/>
          <w:b/>
          <w:spacing w:val="-1"/>
          <w:sz w:val="18"/>
          <w:szCs w:val="18"/>
        </w:rPr>
        <w:t xml:space="preserve">Лот № 6 </w:t>
      </w:r>
      <w:r w:rsidRPr="00E837F3">
        <w:rPr>
          <w:rFonts w:ascii="Times New Roman" w:hAnsi="Times New Roman" w:cs="Times New Roman"/>
          <w:sz w:val="18"/>
          <w:szCs w:val="18"/>
        </w:rPr>
        <w:t>продажа земельного участка с кадастровым номером:</w:t>
      </w:r>
      <w:r w:rsidRPr="00E837F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837F3">
        <w:rPr>
          <w:rFonts w:ascii="Times New Roman" w:hAnsi="Times New Roman" w:cs="Times New Roman"/>
          <w:bCs/>
          <w:sz w:val="18"/>
          <w:szCs w:val="18"/>
        </w:rPr>
        <w:t>28:10:132049:87.</w:t>
      </w:r>
    </w:p>
    <w:p w:rsidR="00475D8A" w:rsidRPr="00E837F3" w:rsidRDefault="00475D8A" w:rsidP="00475D8A">
      <w:pPr>
        <w:pStyle w:val="textbastxt0"/>
        <w:ind w:firstLine="709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 xml:space="preserve">Предмет аукциона: </w:t>
      </w:r>
      <w:r w:rsidRPr="00E837F3">
        <w:rPr>
          <w:sz w:val="18"/>
          <w:szCs w:val="18"/>
        </w:rPr>
        <w:t>земельный участок, государственная собственность на который не разграничена</w:t>
      </w:r>
      <w:r w:rsidRPr="00E837F3">
        <w:rPr>
          <w:spacing w:val="1"/>
          <w:sz w:val="18"/>
          <w:szCs w:val="18"/>
        </w:rPr>
        <w:t>.</w:t>
      </w:r>
    </w:p>
    <w:p w:rsidR="00475D8A" w:rsidRPr="00E837F3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Категория земель:</w:t>
      </w:r>
      <w:r w:rsidRPr="00E837F3">
        <w:rPr>
          <w:rFonts w:ascii="Times New Roman" w:hAnsi="Times New Roman"/>
          <w:sz w:val="18"/>
          <w:szCs w:val="18"/>
        </w:rPr>
        <w:t xml:space="preserve"> земли населенных пу</w:t>
      </w:r>
      <w:r w:rsidR="00686610" w:rsidRPr="00E837F3">
        <w:rPr>
          <w:rFonts w:ascii="Times New Roman" w:hAnsi="Times New Roman"/>
          <w:sz w:val="18"/>
          <w:szCs w:val="18"/>
        </w:rPr>
        <w:t>н</w:t>
      </w:r>
      <w:r w:rsidRPr="00E837F3">
        <w:rPr>
          <w:rFonts w:ascii="Times New Roman" w:hAnsi="Times New Roman"/>
          <w:sz w:val="18"/>
          <w:szCs w:val="18"/>
        </w:rPr>
        <w:t>ктов.</w:t>
      </w:r>
    </w:p>
    <w:p w:rsidR="00475D8A" w:rsidRPr="00E837F3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Местоположение: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Pr="00E837F3">
        <w:rPr>
          <w:rFonts w:ascii="Times New Roman" w:hAnsi="Times New Roman"/>
          <w:sz w:val="18"/>
          <w:szCs w:val="18"/>
        </w:rPr>
        <w:t>Амурская область, Благовещенский район, с.Верхнеблаговещенское, ул.Зейская.</w:t>
      </w:r>
    </w:p>
    <w:p w:rsidR="00475D8A" w:rsidRPr="00E837F3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Общая площадь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: 519 кв.м.</w:t>
      </w:r>
    </w:p>
    <w:p w:rsidR="00475D8A" w:rsidRPr="00E837F3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E837F3">
        <w:rPr>
          <w:rFonts w:ascii="Times New Roman" w:hAnsi="Times New Roman"/>
          <w:b/>
          <w:spacing w:val="1"/>
          <w:sz w:val="18"/>
          <w:szCs w:val="18"/>
        </w:rPr>
        <w:t>Разрешенное использование земельного участка</w:t>
      </w:r>
      <w:r w:rsidRPr="00E837F3">
        <w:rPr>
          <w:rFonts w:ascii="Times New Roman" w:hAnsi="Times New Roman"/>
          <w:spacing w:val="1"/>
          <w:sz w:val="18"/>
          <w:szCs w:val="18"/>
        </w:rPr>
        <w:t>: для ведения личного подсобного хозяйства.</w:t>
      </w:r>
    </w:p>
    <w:p w:rsidR="00475D8A" w:rsidRPr="00E837F3" w:rsidRDefault="00475D8A" w:rsidP="00475D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E837F3">
        <w:rPr>
          <w:rFonts w:ascii="Times New Roman" w:hAnsi="Times New Roman"/>
          <w:sz w:val="18"/>
          <w:szCs w:val="18"/>
        </w:rPr>
        <w:t>: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  <w:r w:rsidRPr="00E837F3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475D8A" w:rsidRPr="00E837F3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Границы земельного участка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: в границах, указанных в </w:t>
      </w:r>
      <w:r w:rsidRPr="00E837F3">
        <w:rPr>
          <w:rFonts w:ascii="Times New Roman" w:hAnsi="Times New Roman"/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75D8A" w:rsidRPr="00E837F3" w:rsidRDefault="00475D8A" w:rsidP="00475D8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 xml:space="preserve">Начальная цена предмета аукциона: </w:t>
      </w:r>
      <w:r w:rsidRPr="00E837F3">
        <w:rPr>
          <w:rFonts w:ascii="Times New Roman" w:hAnsi="Times New Roman"/>
          <w:sz w:val="18"/>
          <w:szCs w:val="18"/>
        </w:rPr>
        <w:t xml:space="preserve">определённая на основании отчёта ООО «Оценка-СВ» от 16.03.2021г № 080/21 – 248 000 </w:t>
      </w:r>
      <w:r w:rsidRPr="00E837F3">
        <w:rPr>
          <w:rFonts w:ascii="Times New Roman" w:hAnsi="Times New Roman"/>
          <w:bCs/>
          <w:sz w:val="18"/>
          <w:szCs w:val="18"/>
        </w:rPr>
        <w:t>(двести сорок восемь тысяч) руб. 00 коп.</w:t>
      </w:r>
    </w:p>
    <w:p w:rsidR="00475D8A" w:rsidRPr="00E837F3" w:rsidRDefault="00475D8A" w:rsidP="00475D8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 xml:space="preserve"> «Шаг аукциона»: </w:t>
      </w:r>
      <w:r w:rsidRPr="00E837F3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– </w:t>
      </w:r>
      <w:r w:rsidR="00FD7ADA" w:rsidRPr="00E837F3">
        <w:rPr>
          <w:rFonts w:ascii="Times New Roman" w:hAnsi="Times New Roman"/>
          <w:bCs/>
          <w:spacing w:val="-1"/>
          <w:sz w:val="18"/>
          <w:szCs w:val="18"/>
        </w:rPr>
        <w:t>7 440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FD7ADA" w:rsidRPr="00E837F3">
        <w:rPr>
          <w:rFonts w:ascii="Times New Roman" w:hAnsi="Times New Roman"/>
          <w:bCs/>
          <w:spacing w:val="-1"/>
          <w:sz w:val="18"/>
          <w:szCs w:val="18"/>
        </w:rPr>
        <w:t>семь тысяч четыреста сорок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) руб. 00 коп.</w:t>
      </w:r>
    </w:p>
    <w:p w:rsidR="00475D8A" w:rsidRPr="00E837F3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 xml:space="preserve">Размер задатка: </w:t>
      </w:r>
      <w:r w:rsidRPr="00E837F3">
        <w:rPr>
          <w:rFonts w:ascii="Times New Roman" w:hAnsi="Times New Roman"/>
          <w:sz w:val="18"/>
          <w:szCs w:val="18"/>
        </w:rPr>
        <w:t xml:space="preserve">20% от начальной цены предмета аукциона 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– </w:t>
      </w:r>
      <w:r w:rsidR="00FD7ADA" w:rsidRPr="00E837F3">
        <w:rPr>
          <w:rFonts w:ascii="Times New Roman" w:hAnsi="Times New Roman"/>
          <w:bCs/>
          <w:spacing w:val="-1"/>
          <w:sz w:val="18"/>
          <w:szCs w:val="18"/>
        </w:rPr>
        <w:t>49 600 (сорок девять тысяч шестьсот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) руб. 00 коп.</w:t>
      </w:r>
    </w:p>
    <w:p w:rsidR="005F1360" w:rsidRPr="00E837F3" w:rsidRDefault="005F1360" w:rsidP="005F13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Предельная образуемая (минимальная и максимальная) площадь земельных участков для ведения личного подсобного хозяйства – от 100 кв.м до 3000 кв.м.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Минимальные отступы от границ земельных участков до зданий: в случаях примыкания к соседним домам (при наличии согласования с соседями и обязательном соблюдении противопожарных и др. норм) – 0 метров; в иных случаях – не менее 1 метра;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личное подсобное хозяйство – 60%.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 объектов электроснабжения, сооружения связи.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(предприятий).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E837F3">
        <w:rPr>
          <w:rFonts w:ascii="Times New Roman" w:hAnsi="Times New Roman"/>
          <w:sz w:val="18"/>
          <w:szCs w:val="18"/>
          <w:lang w:val="en-US"/>
        </w:rPr>
        <w:t>V</w:t>
      </w:r>
      <w:r w:rsidRPr="00E837F3">
        <w:rPr>
          <w:rFonts w:ascii="Times New Roman" w:hAnsi="Times New Roman"/>
          <w:sz w:val="18"/>
          <w:szCs w:val="18"/>
        </w:rPr>
        <w:t>.</w:t>
      </w:r>
    </w:p>
    <w:p w:rsidR="005F1360" w:rsidRPr="00E837F3" w:rsidRDefault="005F1360" w:rsidP="005F13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5F1360" w:rsidRPr="00E837F3" w:rsidRDefault="005F1360" w:rsidP="005F1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F1360" w:rsidRPr="00E837F3" w:rsidRDefault="005F1360" w:rsidP="005F136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E837F3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5F1360" w:rsidRPr="00E837F3" w:rsidRDefault="005F1360" w:rsidP="005F1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районе, с.Верхнеблаговещенское на земельном участке с када</w:t>
      </w:r>
      <w:r w:rsidR="00FD7ADA" w:rsidRPr="00E837F3">
        <w:rPr>
          <w:rFonts w:ascii="Times New Roman" w:hAnsi="Times New Roman"/>
          <w:bCs/>
          <w:spacing w:val="-1"/>
          <w:sz w:val="18"/>
          <w:szCs w:val="18"/>
        </w:rPr>
        <w:t>стровым номером 28:10:132049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:</w:t>
      </w:r>
      <w:r w:rsidR="00FD7ADA" w:rsidRPr="00E837F3">
        <w:rPr>
          <w:rFonts w:ascii="Times New Roman" w:hAnsi="Times New Roman"/>
          <w:bCs/>
          <w:spacing w:val="-1"/>
          <w:sz w:val="18"/>
          <w:szCs w:val="18"/>
        </w:rPr>
        <w:t>87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по 3-ой категории надежности, класс напряжения 0,4 кВ, максимальной присоединяемой мощностью до 15 кВт, возможно при условии строительства ВЛ</w:t>
      </w:r>
      <w:r w:rsidR="00FD7ADA" w:rsidRPr="00E837F3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0,4 кВ до границы земельного участка заявителя.</w:t>
      </w:r>
    </w:p>
    <w:p w:rsidR="005F1360" w:rsidRPr="00E837F3" w:rsidRDefault="005F1360" w:rsidP="005F1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5F1360" w:rsidRPr="00E837F3" w:rsidRDefault="005F1360" w:rsidP="005F1360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E837F3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5F1360" w:rsidRPr="00E837F3" w:rsidRDefault="005F1360" w:rsidP="005F136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5F1360" w:rsidRPr="00E837F3" w:rsidRDefault="005F1360" w:rsidP="005F1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5F1360" w:rsidRPr="00E837F3" w:rsidRDefault="005F1360" w:rsidP="005F136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lastRenderedPageBreak/>
        <w:t>3.Теплоснабжение.</w:t>
      </w:r>
    </w:p>
    <w:p w:rsidR="005F1360" w:rsidRPr="00E837F3" w:rsidRDefault="005F1360" w:rsidP="005F13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E837F3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1E3979" w:rsidRPr="00E837F3" w:rsidRDefault="00901455" w:rsidP="007F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 xml:space="preserve">Особые отметки: </w:t>
      </w:r>
      <w:r w:rsidRPr="00E837F3">
        <w:rPr>
          <w:rFonts w:ascii="Times New Roman" w:eastAsiaTheme="minorHAnsi" w:hAnsi="Times New Roman"/>
          <w:sz w:val="18"/>
          <w:szCs w:val="18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18.12.2020г; реквизиты документа-основания: сопроводительное письмо от 05.11.2020г № 12-09/5440;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20.10.2020</w:t>
      </w:r>
      <w:r w:rsidR="007F72AF" w:rsidRPr="00E837F3">
        <w:rPr>
          <w:rFonts w:ascii="Times New Roman" w:eastAsiaTheme="minorHAnsi" w:hAnsi="Times New Roman"/>
          <w:sz w:val="18"/>
          <w:szCs w:val="18"/>
        </w:rPr>
        <w:t>г</w:t>
      </w:r>
      <w:r w:rsidRPr="00E837F3">
        <w:rPr>
          <w:rFonts w:ascii="Times New Roman" w:eastAsiaTheme="minorHAnsi" w:hAnsi="Times New Roman"/>
          <w:sz w:val="18"/>
          <w:szCs w:val="18"/>
        </w:rPr>
        <w:t xml:space="preserve"> № б/н; доверенность от 11.12.2017г № 0909109.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7F72AF" w:rsidRPr="00E837F3" w:rsidRDefault="007F72AF" w:rsidP="007F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  <w:r w:rsidRPr="00E837F3">
        <w:rPr>
          <w:rFonts w:ascii="Times New Roman" w:eastAsiaTheme="minorHAnsi" w:hAnsi="Times New Roman"/>
          <w:sz w:val="18"/>
          <w:szCs w:val="18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сопроводительное письмо от 05.11.2020г № 12-09/5440;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20.10.2020г № б/н; доверенность от 11.12.2017г № 0909109;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</w:t>
      </w:r>
    </w:p>
    <w:p w:rsidR="001E3979" w:rsidRPr="00E837F3" w:rsidRDefault="007F72AF" w:rsidP="007F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eastAsiaTheme="minorHAnsi" w:hAnsi="Times New Roman"/>
          <w:sz w:val="18"/>
          <w:szCs w:val="18"/>
        </w:rPr>
        <w:t xml:space="preserve">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д) осуществлять проход судов с поднятыми стрелами кранов и других механизмов (в охранных зонах воздушных линий электропередачи); Реестровый номер границы: 28:00-6.371; Вид объекта реестра границ: Зона с особыми условиями использования территории; Вид зоны по документу: Охранная зона ВЛ 10 кВ объекта "ПС Водозабор Ф-11, Амурская област, г.Благовещенск - Благовещенский район"; Тип зоны: Охранная зона линий и сооружений связи и линий и сооружений радиофикации. </w:t>
      </w:r>
    </w:p>
    <w:p w:rsidR="00686610" w:rsidRPr="00E837F3" w:rsidRDefault="00686610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307BE8" w:rsidRPr="00E837F3" w:rsidRDefault="002A09AF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Реквизиты счёта для перечисления задатка:</w:t>
      </w:r>
      <w:r w:rsidR="00DA698E" w:rsidRPr="00E837F3">
        <w:rPr>
          <w:rFonts w:ascii="Times New Roman" w:hAnsi="Times New Roman"/>
          <w:sz w:val="18"/>
          <w:szCs w:val="18"/>
        </w:rPr>
        <w:t xml:space="preserve"> 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УФК по Амурской области (администрация Благовещенского района л/с 05233010260)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ИНН 2812001442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КПП 280101001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Р/счет 03232643106110002300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ЕКС 40102810245370000015</w:t>
      </w:r>
    </w:p>
    <w:p w:rsidR="00DA698E" w:rsidRPr="00E837F3" w:rsidRDefault="00DA698E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Отделение Благовещенск </w:t>
      </w:r>
      <w:r w:rsidR="00912C82" w:rsidRPr="00E837F3">
        <w:rPr>
          <w:rFonts w:ascii="Times New Roman" w:hAnsi="Times New Roman"/>
          <w:sz w:val="18"/>
          <w:szCs w:val="18"/>
        </w:rPr>
        <w:t>//УФК по Амурской области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БИК 011012100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ОКТМО 10701000</w:t>
      </w:r>
    </w:p>
    <w:p w:rsidR="002A09AF" w:rsidRPr="00E837F3" w:rsidRDefault="002A09AF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КБК </w:t>
      </w:r>
      <w:r w:rsidR="00912C82" w:rsidRPr="00E837F3">
        <w:rPr>
          <w:rFonts w:ascii="Times New Roman" w:hAnsi="Times New Roman"/>
          <w:sz w:val="18"/>
          <w:szCs w:val="18"/>
        </w:rPr>
        <w:t>–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="00912C82" w:rsidRPr="00E837F3">
        <w:rPr>
          <w:rFonts w:ascii="Times New Roman" w:hAnsi="Times New Roman"/>
          <w:sz w:val="18"/>
          <w:szCs w:val="18"/>
        </w:rPr>
        <w:t xml:space="preserve">нет </w:t>
      </w:r>
      <w:r w:rsidR="00DA698E" w:rsidRPr="00E837F3">
        <w:rPr>
          <w:rFonts w:ascii="Times New Roman" w:hAnsi="Times New Roman"/>
          <w:sz w:val="18"/>
          <w:szCs w:val="18"/>
        </w:rPr>
        <w:t>00000000000000000000</w:t>
      </w:r>
      <w:r w:rsidR="00912C82" w:rsidRPr="00E837F3">
        <w:rPr>
          <w:rFonts w:ascii="Times New Roman" w:hAnsi="Times New Roman"/>
          <w:sz w:val="18"/>
          <w:szCs w:val="18"/>
        </w:rPr>
        <w:t xml:space="preserve"> (для лицевого счета во временное пользование)</w:t>
      </w:r>
    </w:p>
    <w:p w:rsidR="00AD4827" w:rsidRPr="00E837F3" w:rsidRDefault="004351FE" w:rsidP="007F72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18"/>
          <w:szCs w:val="18"/>
        </w:rPr>
      </w:pPr>
      <w:r w:rsidRPr="00E837F3">
        <w:rPr>
          <w:rFonts w:ascii="Times New Roman" w:hAnsi="Times New Roman"/>
          <w:color w:val="000000"/>
          <w:spacing w:val="2"/>
          <w:sz w:val="18"/>
          <w:szCs w:val="18"/>
        </w:rPr>
        <w:t xml:space="preserve">Назначение платежа: задаток на участие в аукционе </w:t>
      </w:r>
      <w:r w:rsidR="005F1360" w:rsidRPr="00E837F3">
        <w:rPr>
          <w:rFonts w:ascii="Times New Roman" w:hAnsi="Times New Roman"/>
          <w:color w:val="000000"/>
          <w:spacing w:val="2"/>
          <w:sz w:val="18"/>
          <w:szCs w:val="18"/>
        </w:rPr>
        <w:t>25.06</w:t>
      </w:r>
      <w:r w:rsidRPr="00E837F3">
        <w:rPr>
          <w:rFonts w:ascii="Times New Roman" w:hAnsi="Times New Roman"/>
          <w:color w:val="000000"/>
          <w:spacing w:val="2"/>
          <w:sz w:val="18"/>
          <w:szCs w:val="18"/>
        </w:rPr>
        <w:t>.2021г по лоту № ____.</w:t>
      </w:r>
    </w:p>
    <w:p w:rsidR="00686610" w:rsidRPr="00E837F3" w:rsidRDefault="00686610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</w:p>
    <w:p w:rsidR="00F258F4" w:rsidRPr="00E837F3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E837F3">
        <w:rPr>
          <w:rFonts w:ascii="Times New Roman" w:hAnsi="Times New Roman"/>
          <w:b/>
          <w:spacing w:val="12"/>
          <w:sz w:val="18"/>
          <w:szCs w:val="18"/>
        </w:rPr>
        <w:t>Порядок внесения задатка.</w:t>
      </w:r>
    </w:p>
    <w:p w:rsidR="00F258F4" w:rsidRPr="00E837F3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Задаток должен поступить заявителем</w:t>
      </w:r>
      <w:r w:rsidRPr="00E837F3">
        <w:rPr>
          <w:rFonts w:ascii="Times New Roman" w:hAnsi="Times New Roman"/>
          <w:b/>
          <w:sz w:val="18"/>
          <w:szCs w:val="18"/>
        </w:rPr>
        <w:t xml:space="preserve"> лично</w:t>
      </w:r>
      <w:r w:rsidRPr="00E837F3">
        <w:rPr>
          <w:rFonts w:ascii="Times New Roman" w:hAnsi="Times New Roman"/>
          <w:sz w:val="18"/>
          <w:szCs w:val="18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F258F4" w:rsidRPr="00E837F3" w:rsidRDefault="00F258F4" w:rsidP="007F72AF">
      <w:pPr>
        <w:pStyle w:val="ConsNormal"/>
        <w:widowControl/>
        <w:ind w:right="-199"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F258F4" w:rsidRPr="00E837F3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Представление документов, подтверждающих внесение задатка, признается заключением договора о задатке (Приложение № 1).</w:t>
      </w:r>
    </w:p>
    <w:p w:rsidR="00F258F4" w:rsidRPr="00E837F3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Возврат задатка.</w:t>
      </w:r>
    </w:p>
    <w:p w:rsidR="00F258F4" w:rsidRPr="00E837F3" w:rsidRDefault="00F258F4" w:rsidP="007F72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258F4" w:rsidRPr="00E837F3" w:rsidRDefault="00F258F4" w:rsidP="00F258F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37F3">
        <w:rPr>
          <w:rFonts w:ascii="Times New Roman" w:eastAsia="Calibri" w:hAnsi="Times New Roman" w:cs="Times New Roman"/>
          <w:sz w:val="18"/>
          <w:szCs w:val="18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Pr="00E837F3">
        <w:rPr>
          <w:rFonts w:ascii="Times New Roman" w:eastAsia="Calibri" w:hAnsi="Times New Roman" w:cs="Times New Roman"/>
          <w:sz w:val="18"/>
          <w:szCs w:val="18"/>
        </w:rPr>
        <w:lastRenderedPageBreak/>
        <w:t>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В случае, если победитель аукциона уклонился от заключения договора аренды</w:t>
      </w:r>
      <w:r w:rsidR="00EB2333" w:rsidRPr="00E837F3">
        <w:rPr>
          <w:rFonts w:ascii="Times New Roman" w:hAnsi="Times New Roman"/>
          <w:sz w:val="18"/>
          <w:szCs w:val="18"/>
        </w:rPr>
        <w:t>/купли-продажи</w:t>
      </w:r>
      <w:r w:rsidRPr="00E837F3">
        <w:rPr>
          <w:rFonts w:ascii="Times New Roman" w:hAnsi="Times New Roman"/>
          <w:sz w:val="18"/>
          <w:szCs w:val="18"/>
        </w:rPr>
        <w:t xml:space="preserve"> земельного участка, внесенный задаток ему не возвращается.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Внесенный победителем аукциона задаток засчитывается в счет арендной платы</w:t>
      </w:r>
      <w:r w:rsidR="00EB2333" w:rsidRPr="00E837F3">
        <w:rPr>
          <w:rFonts w:ascii="Times New Roman" w:hAnsi="Times New Roman"/>
          <w:sz w:val="18"/>
          <w:szCs w:val="18"/>
        </w:rPr>
        <w:t>/выкупной стоимости</w:t>
      </w:r>
      <w:r w:rsidRPr="00E837F3">
        <w:rPr>
          <w:rFonts w:ascii="Times New Roman" w:hAnsi="Times New Roman"/>
          <w:sz w:val="18"/>
          <w:szCs w:val="18"/>
        </w:rPr>
        <w:t xml:space="preserve"> земельного участка.</w:t>
      </w:r>
    </w:p>
    <w:p w:rsidR="00405485" w:rsidRPr="00E837F3" w:rsidRDefault="00405485" w:rsidP="0040548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F258F4" w:rsidRPr="00E837F3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Сроки внесения оплаты по договорам:</w:t>
      </w:r>
    </w:p>
    <w:p w:rsidR="00F258F4" w:rsidRPr="00E837F3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F258F4" w:rsidRPr="00E837F3" w:rsidRDefault="00F258F4" w:rsidP="00F60AF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F60AF5" w:rsidRPr="00E837F3" w:rsidRDefault="00F60AF5" w:rsidP="00F60A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F258F4" w:rsidRPr="00E837F3" w:rsidRDefault="00F258F4" w:rsidP="00F60AF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F258F4" w:rsidRPr="00E837F3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18"/>
          <w:szCs w:val="18"/>
          <w:lang w:eastAsia="zh-CN"/>
        </w:rPr>
      </w:pPr>
      <w:r w:rsidRPr="00E837F3">
        <w:rPr>
          <w:rFonts w:ascii="Times New Roman" w:hAnsi="Times New Roman"/>
          <w:b/>
          <w:noProof/>
          <w:sz w:val="18"/>
          <w:szCs w:val="18"/>
          <w:lang w:eastAsia="zh-CN"/>
        </w:rPr>
        <w:t>Условия допуска и отказа в допуске к участию в аукционе.</w:t>
      </w:r>
    </w:p>
    <w:p w:rsidR="00FD0759" w:rsidRPr="00E837F3" w:rsidRDefault="00FD0759" w:rsidP="00FD0759">
      <w:pPr>
        <w:pStyle w:val="3"/>
        <w:ind w:firstLine="709"/>
        <w:rPr>
          <w:sz w:val="18"/>
          <w:szCs w:val="18"/>
        </w:rPr>
      </w:pPr>
      <w:r w:rsidRPr="00E837F3">
        <w:rPr>
          <w:bCs/>
          <w:sz w:val="18"/>
          <w:szCs w:val="18"/>
        </w:rPr>
        <w:t>К</w:t>
      </w:r>
      <w:r w:rsidRPr="00E837F3">
        <w:rPr>
          <w:sz w:val="18"/>
          <w:szCs w:val="18"/>
        </w:rPr>
        <w:t xml:space="preserve"> </w:t>
      </w:r>
      <w:r w:rsidR="00550588" w:rsidRPr="00E837F3">
        <w:rPr>
          <w:sz w:val="18"/>
          <w:szCs w:val="18"/>
        </w:rPr>
        <w:t>участию в аукционе</w:t>
      </w:r>
      <w:r w:rsidRPr="00E837F3">
        <w:rPr>
          <w:sz w:val="18"/>
          <w:szCs w:val="18"/>
        </w:rPr>
        <w:t xml:space="preserve"> </w:t>
      </w:r>
      <w:r w:rsidR="00540E4E" w:rsidRPr="00E837F3">
        <w:rPr>
          <w:sz w:val="18"/>
          <w:szCs w:val="18"/>
        </w:rPr>
        <w:t>по лот</w:t>
      </w:r>
      <w:r w:rsidR="00686610" w:rsidRPr="00E837F3">
        <w:rPr>
          <w:sz w:val="18"/>
          <w:szCs w:val="18"/>
        </w:rPr>
        <w:t>у</w:t>
      </w:r>
      <w:r w:rsidR="00540E4E" w:rsidRPr="00E837F3">
        <w:rPr>
          <w:sz w:val="18"/>
          <w:szCs w:val="18"/>
        </w:rPr>
        <w:t xml:space="preserve"> № </w:t>
      </w:r>
      <w:r w:rsidR="00686610" w:rsidRPr="00E837F3">
        <w:rPr>
          <w:sz w:val="18"/>
          <w:szCs w:val="18"/>
        </w:rPr>
        <w:t>1</w:t>
      </w:r>
      <w:r w:rsidR="00540E4E" w:rsidRPr="00E837F3">
        <w:rPr>
          <w:sz w:val="18"/>
          <w:szCs w:val="18"/>
        </w:rPr>
        <w:t xml:space="preserve"> допускаются физические лица, индивидуальные предприниматели, </w:t>
      </w:r>
      <w:r w:rsidR="002C0171" w:rsidRPr="00E837F3">
        <w:rPr>
          <w:sz w:val="18"/>
          <w:szCs w:val="18"/>
        </w:rPr>
        <w:t xml:space="preserve">юридические лица, </w:t>
      </w:r>
      <w:r w:rsidR="00686610" w:rsidRPr="00E837F3">
        <w:rPr>
          <w:sz w:val="18"/>
          <w:szCs w:val="18"/>
        </w:rPr>
        <w:t xml:space="preserve">по лотам № 2, 3, 4, 5, 6 допускаются физические лица, </w:t>
      </w:r>
      <w:r w:rsidRPr="00E837F3">
        <w:rPr>
          <w:sz w:val="18"/>
          <w:szCs w:val="18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 w:rsidRPr="00E837F3">
        <w:rPr>
          <w:sz w:val="18"/>
          <w:szCs w:val="18"/>
        </w:rPr>
        <w:t xml:space="preserve"> о проведении аукциона</w:t>
      </w:r>
      <w:r w:rsidRPr="00E837F3">
        <w:rPr>
          <w:sz w:val="18"/>
          <w:szCs w:val="18"/>
        </w:rPr>
        <w:t xml:space="preserve"> и перечислившие на счет </w:t>
      </w:r>
      <w:r w:rsidR="002C0171" w:rsidRPr="00E837F3">
        <w:rPr>
          <w:sz w:val="18"/>
          <w:szCs w:val="18"/>
        </w:rPr>
        <w:t>Организатора аукциона</w:t>
      </w:r>
      <w:r w:rsidRPr="00E837F3">
        <w:rPr>
          <w:sz w:val="18"/>
          <w:szCs w:val="18"/>
        </w:rPr>
        <w:t xml:space="preserve"> сумму задатка в порядке и срок, указанные в извещении.</w:t>
      </w:r>
    </w:p>
    <w:p w:rsidR="00F258F4" w:rsidRPr="00E837F3" w:rsidRDefault="00F258F4" w:rsidP="00F258F4">
      <w:pPr>
        <w:pStyle w:val="3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>Обязанность доказать свое право на участие в аукционе возлагается на заявителя.</w:t>
      </w:r>
    </w:p>
    <w:p w:rsidR="00F258F4" w:rsidRPr="00E837F3" w:rsidRDefault="00F258F4" w:rsidP="00F258F4">
      <w:pPr>
        <w:pStyle w:val="3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F258F4" w:rsidRPr="00E837F3" w:rsidRDefault="00F258F4" w:rsidP="00F258F4">
      <w:pPr>
        <w:pStyle w:val="3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E837F3">
        <w:rPr>
          <w:bCs/>
          <w:spacing w:val="-5"/>
          <w:sz w:val="18"/>
          <w:szCs w:val="18"/>
        </w:rPr>
        <w:t>подаваемые претендентами для участия в аукционе</w:t>
      </w:r>
      <w:r w:rsidRPr="00E837F3">
        <w:rPr>
          <w:sz w:val="18"/>
          <w:szCs w:val="18"/>
        </w:rPr>
        <w:t xml:space="preserve"> по описи.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 2);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>2) копии документов, удостоверяющих личность заявителя (для граждан);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 xml:space="preserve"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>иностранное юридическое лицо;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>4) документы, подтверждающие внесение задатка.</w:t>
      </w:r>
    </w:p>
    <w:p w:rsidR="00C43E16" w:rsidRPr="00E837F3" w:rsidRDefault="00C43E16" w:rsidP="00C43E1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7F3">
        <w:rPr>
          <w:rFonts w:ascii="Times New Roman" w:hAnsi="Times New Roman" w:cs="Times New Roman"/>
          <w:sz w:val="18"/>
          <w:szCs w:val="18"/>
        </w:rPr>
        <w:t>Представление документов, подтверждающих внесение задатка, признается заключением соглашения о задатке (Приложение № 1).</w:t>
      </w:r>
    </w:p>
    <w:p w:rsidR="00F258F4" w:rsidRPr="00E837F3" w:rsidRDefault="00C567CD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eastAsiaTheme="minorHAnsi" w:hAnsi="Times New Roman"/>
          <w:bCs/>
          <w:sz w:val="18"/>
          <w:szCs w:val="18"/>
        </w:rPr>
        <w:t xml:space="preserve">5)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8" w:history="1">
        <w:r w:rsidRPr="00E837F3">
          <w:rPr>
            <w:rFonts w:ascii="Times New Roman" w:eastAsiaTheme="minorHAnsi" w:hAnsi="Times New Roman"/>
            <w:bCs/>
            <w:color w:val="0000FF"/>
            <w:sz w:val="18"/>
            <w:szCs w:val="18"/>
          </w:rPr>
          <w:t>ч.5 ст.4</w:t>
        </w:r>
      </w:hyperlink>
      <w:r w:rsidRPr="00E837F3">
        <w:rPr>
          <w:rFonts w:ascii="Times New Roman" w:eastAsiaTheme="minorHAnsi" w:hAnsi="Times New Roman"/>
          <w:bCs/>
          <w:sz w:val="18"/>
          <w:szCs w:val="18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  <w:r w:rsidR="008E252E" w:rsidRPr="00E837F3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 w:rsidR="00F258F4" w:rsidRPr="00E837F3">
        <w:rPr>
          <w:rFonts w:ascii="Times New Roman" w:hAnsi="Times New Roman"/>
          <w:spacing w:val="3"/>
          <w:sz w:val="18"/>
          <w:szCs w:val="18"/>
        </w:rPr>
        <w:t xml:space="preserve">Указанные документы в части их оформления и содержания должны </w:t>
      </w:r>
      <w:r w:rsidR="00F258F4" w:rsidRPr="00E837F3">
        <w:rPr>
          <w:rFonts w:ascii="Times New Roman" w:hAnsi="Times New Roman"/>
          <w:sz w:val="18"/>
          <w:szCs w:val="18"/>
        </w:rPr>
        <w:t>соответствовать требованиям законодательства Российской Федерации.</w:t>
      </w:r>
    </w:p>
    <w:p w:rsidR="00C567CD" w:rsidRPr="00E837F3" w:rsidRDefault="00C567CD" w:rsidP="00C56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F258F4" w:rsidRPr="00E837F3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pacing w:val="-1"/>
          <w:sz w:val="18"/>
          <w:szCs w:val="18"/>
        </w:rPr>
        <w:t xml:space="preserve">Прием документов прекращается не ранее чем за пять дней до дня проведения </w:t>
      </w:r>
      <w:r w:rsidRPr="00E837F3">
        <w:rPr>
          <w:rFonts w:ascii="Times New Roman" w:hAnsi="Times New Roman"/>
          <w:spacing w:val="-4"/>
          <w:sz w:val="18"/>
          <w:szCs w:val="18"/>
        </w:rPr>
        <w:t>аукциона.</w:t>
      </w:r>
    </w:p>
    <w:p w:rsidR="00F258F4" w:rsidRPr="00E837F3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Один заявитель вправе подать на один лот только одну заявку.</w:t>
      </w:r>
    </w:p>
    <w:p w:rsidR="00F258F4" w:rsidRPr="00E837F3" w:rsidRDefault="00F258F4" w:rsidP="00F258F4">
      <w:pPr>
        <w:pStyle w:val="a8"/>
        <w:ind w:firstLine="709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pacing w:val="1"/>
          <w:sz w:val="18"/>
          <w:szCs w:val="18"/>
        </w:rPr>
        <w:t xml:space="preserve">Заявка на участие в аукционе, поступившая по истечении срока ее приема, </w:t>
      </w:r>
    </w:p>
    <w:p w:rsidR="00F258F4" w:rsidRPr="00E837F3" w:rsidRDefault="00F258F4" w:rsidP="00F25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pacing w:val="-1"/>
          <w:sz w:val="18"/>
          <w:szCs w:val="18"/>
        </w:rPr>
        <w:t>возвращается в день ее поступления заявителю.</w:t>
      </w:r>
      <w:r w:rsidRPr="00E837F3">
        <w:rPr>
          <w:rFonts w:ascii="Times New Roman" w:hAnsi="Times New Roman"/>
          <w:sz w:val="18"/>
          <w:szCs w:val="18"/>
        </w:rPr>
        <w:t xml:space="preserve"> </w:t>
      </w:r>
    </w:p>
    <w:p w:rsidR="00F258F4" w:rsidRPr="00E837F3" w:rsidRDefault="00F258F4" w:rsidP="00F258F4">
      <w:pPr>
        <w:pStyle w:val="TextBoldCenter"/>
        <w:spacing w:before="0"/>
        <w:ind w:firstLine="708"/>
        <w:jc w:val="left"/>
        <w:outlineLvl w:val="0"/>
        <w:rPr>
          <w:sz w:val="18"/>
          <w:szCs w:val="18"/>
        </w:rPr>
      </w:pPr>
      <w:r w:rsidRPr="00E837F3">
        <w:rPr>
          <w:sz w:val="18"/>
          <w:szCs w:val="18"/>
        </w:rPr>
        <w:t>Порядок проведения аукциона.</w:t>
      </w:r>
    </w:p>
    <w:p w:rsidR="00F258F4" w:rsidRPr="00E837F3" w:rsidRDefault="00F258F4" w:rsidP="00F258F4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18"/>
          <w:szCs w:val="18"/>
        </w:rPr>
      </w:pPr>
      <w:r w:rsidRPr="00E837F3">
        <w:rPr>
          <w:b w:val="0"/>
          <w:sz w:val="18"/>
          <w:szCs w:val="18"/>
        </w:rPr>
        <w:t>Подведение итогов аукциона проводится комиссией в день и час по адресу, указанному в извещении.</w:t>
      </w:r>
      <w:r w:rsidRPr="00E837F3">
        <w:rPr>
          <w:sz w:val="18"/>
          <w:szCs w:val="18"/>
        </w:rPr>
        <w:t xml:space="preserve"> </w:t>
      </w:r>
    </w:p>
    <w:p w:rsidR="00F258F4" w:rsidRPr="00E837F3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18"/>
          <w:szCs w:val="18"/>
        </w:rPr>
      </w:pPr>
      <w:r w:rsidRPr="00E837F3">
        <w:rPr>
          <w:b w:val="0"/>
          <w:spacing w:val="-4"/>
          <w:sz w:val="18"/>
          <w:szCs w:val="18"/>
        </w:rPr>
        <w:t>Аукцион проводится в следующем порядке:</w:t>
      </w:r>
    </w:p>
    <w:p w:rsidR="00F258F4" w:rsidRPr="00E837F3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E837F3">
        <w:rPr>
          <w:rFonts w:ascii="Times New Roman" w:hAnsi="Times New Roman"/>
          <w:spacing w:val="-4"/>
          <w:sz w:val="18"/>
          <w:szCs w:val="18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– участникам аукциона выдаются пронумерованные </w:t>
      </w:r>
      <w:r w:rsidR="00481162" w:rsidRPr="00E837F3">
        <w:rPr>
          <w:rFonts w:ascii="Times New Roman" w:hAnsi="Times New Roman"/>
          <w:sz w:val="18"/>
          <w:szCs w:val="18"/>
        </w:rPr>
        <w:t>карточки</w:t>
      </w:r>
      <w:r w:rsidRPr="00E837F3">
        <w:rPr>
          <w:rFonts w:ascii="Times New Roman" w:hAnsi="Times New Roman"/>
          <w:sz w:val="18"/>
          <w:szCs w:val="18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E837F3">
        <w:rPr>
          <w:rFonts w:ascii="Times New Roman" w:hAnsi="Times New Roman"/>
          <w:sz w:val="18"/>
          <w:szCs w:val="18"/>
        </w:rPr>
        <w:t>карточки</w:t>
      </w:r>
      <w:r w:rsidRPr="00E837F3">
        <w:rPr>
          <w:rFonts w:ascii="Times New Roman" w:hAnsi="Times New Roman"/>
          <w:sz w:val="18"/>
          <w:szCs w:val="18"/>
        </w:rPr>
        <w:t xml:space="preserve"> участника а</w:t>
      </w:r>
      <w:r w:rsidR="00481162" w:rsidRPr="00E837F3">
        <w:rPr>
          <w:rFonts w:ascii="Times New Roman" w:hAnsi="Times New Roman"/>
          <w:sz w:val="18"/>
          <w:szCs w:val="18"/>
        </w:rPr>
        <w:t>укциона, который первым поднял карточку</w:t>
      </w:r>
      <w:r w:rsidRPr="00E837F3">
        <w:rPr>
          <w:rFonts w:ascii="Times New Roman" w:hAnsi="Times New Roman"/>
          <w:sz w:val="18"/>
          <w:szCs w:val="18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E837F3">
        <w:rPr>
          <w:rFonts w:ascii="Times New Roman" w:hAnsi="Times New Roman"/>
          <w:sz w:val="18"/>
          <w:szCs w:val="18"/>
        </w:rPr>
        <w:t>карточки</w:t>
      </w:r>
      <w:r w:rsidRPr="00E837F3">
        <w:rPr>
          <w:rFonts w:ascii="Times New Roman" w:hAnsi="Times New Roman"/>
          <w:sz w:val="18"/>
          <w:szCs w:val="18"/>
        </w:rPr>
        <w:t>;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lastRenderedPageBreak/>
        <w:t xml:space="preserve">– если после троекратного объявления очередной цены ни один из участников аукциона не поднял </w:t>
      </w:r>
      <w:r w:rsidR="00481162" w:rsidRPr="00E837F3">
        <w:rPr>
          <w:rFonts w:ascii="Times New Roman" w:hAnsi="Times New Roman"/>
          <w:sz w:val="18"/>
          <w:szCs w:val="18"/>
        </w:rPr>
        <w:t>карточку</w:t>
      </w:r>
      <w:r w:rsidRPr="00E837F3">
        <w:rPr>
          <w:rFonts w:ascii="Times New Roman" w:hAnsi="Times New Roman"/>
          <w:sz w:val="18"/>
          <w:szCs w:val="18"/>
        </w:rPr>
        <w:t xml:space="preserve">, аукцион завершается. Победителем аукциона признается тот участник аукциона, номер </w:t>
      </w:r>
      <w:r w:rsidR="00481162" w:rsidRPr="00E837F3">
        <w:rPr>
          <w:rFonts w:ascii="Times New Roman" w:hAnsi="Times New Roman"/>
          <w:sz w:val="18"/>
          <w:szCs w:val="18"/>
        </w:rPr>
        <w:t>карточки</w:t>
      </w:r>
      <w:r w:rsidRPr="00E837F3">
        <w:rPr>
          <w:rFonts w:ascii="Times New Roman" w:hAnsi="Times New Roman"/>
          <w:sz w:val="18"/>
          <w:szCs w:val="18"/>
        </w:rPr>
        <w:t xml:space="preserve"> которого был назван аукционистом последним;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– по завершении аукциона аукционист объявляет о реализации права аренды</w:t>
      </w:r>
      <w:r w:rsidR="00DB480C" w:rsidRPr="00E837F3">
        <w:rPr>
          <w:rFonts w:ascii="Times New Roman" w:hAnsi="Times New Roman"/>
          <w:sz w:val="18"/>
          <w:szCs w:val="18"/>
        </w:rPr>
        <w:t>/продажи</w:t>
      </w:r>
      <w:r w:rsidRPr="00E837F3">
        <w:rPr>
          <w:rFonts w:ascii="Times New Roman" w:hAnsi="Times New Roman"/>
          <w:sz w:val="18"/>
          <w:szCs w:val="18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E837F3">
        <w:rPr>
          <w:rFonts w:ascii="Times New Roman" w:hAnsi="Times New Roman"/>
          <w:sz w:val="18"/>
          <w:szCs w:val="18"/>
        </w:rPr>
        <w:t>карточки</w:t>
      </w:r>
      <w:r w:rsidRPr="00E837F3">
        <w:rPr>
          <w:rFonts w:ascii="Times New Roman" w:hAnsi="Times New Roman"/>
          <w:sz w:val="18"/>
          <w:szCs w:val="18"/>
        </w:rPr>
        <w:t xml:space="preserve"> победителя аукциона.</w:t>
      </w:r>
    </w:p>
    <w:p w:rsidR="00F258F4" w:rsidRPr="00E837F3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18"/>
          <w:szCs w:val="18"/>
        </w:rPr>
      </w:pPr>
      <w:r w:rsidRPr="00E837F3">
        <w:rPr>
          <w:rFonts w:ascii="Times New Roman" w:hAnsi="Times New Roman"/>
          <w:spacing w:val="-2"/>
          <w:sz w:val="18"/>
          <w:szCs w:val="18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F258F4" w:rsidRPr="00E837F3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E837F3">
        <w:rPr>
          <w:rFonts w:ascii="Times New Roman" w:hAnsi="Times New Roman"/>
          <w:spacing w:val="-4"/>
          <w:sz w:val="18"/>
          <w:szCs w:val="18"/>
        </w:rPr>
        <w:t>Протокол о результатах аукциона является документом, удостоверяющим право победителя на заключение договора аренды</w:t>
      </w:r>
      <w:r w:rsidR="00077842" w:rsidRPr="00E837F3">
        <w:rPr>
          <w:rFonts w:ascii="Times New Roman" w:hAnsi="Times New Roman"/>
          <w:spacing w:val="-4"/>
          <w:sz w:val="18"/>
          <w:szCs w:val="18"/>
        </w:rPr>
        <w:t>/купли-продажи</w:t>
      </w:r>
      <w:r w:rsidRPr="00E837F3">
        <w:rPr>
          <w:rFonts w:ascii="Times New Roman" w:hAnsi="Times New Roman"/>
          <w:spacing w:val="-4"/>
          <w:sz w:val="18"/>
          <w:szCs w:val="18"/>
        </w:rPr>
        <w:t xml:space="preserve"> земельного участка, и имеет силу договора (договор аренды земельного участка - Приложение № </w:t>
      </w:r>
      <w:r w:rsidR="00C43E16" w:rsidRPr="00E837F3">
        <w:rPr>
          <w:rFonts w:ascii="Times New Roman" w:hAnsi="Times New Roman"/>
          <w:spacing w:val="-4"/>
          <w:sz w:val="18"/>
          <w:szCs w:val="18"/>
        </w:rPr>
        <w:t>3</w:t>
      </w:r>
      <w:r w:rsidR="00077842" w:rsidRPr="00E837F3">
        <w:rPr>
          <w:rFonts w:ascii="Times New Roman" w:hAnsi="Times New Roman"/>
          <w:spacing w:val="-4"/>
          <w:sz w:val="18"/>
          <w:szCs w:val="18"/>
        </w:rPr>
        <w:t>, договор купли-продажи – Приложение № 4).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E837F3" w:rsidRDefault="00F258F4" w:rsidP="00F258F4">
      <w:pPr>
        <w:pStyle w:val="TextBasTxt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E837F3">
        <w:rPr>
          <w:bCs/>
          <w:sz w:val="18"/>
          <w:szCs w:val="18"/>
        </w:rPr>
        <w:t xml:space="preserve">на сайтах </w:t>
      </w:r>
      <w:r w:rsidR="009B5653" w:rsidRPr="00E837F3">
        <w:rPr>
          <w:sz w:val="18"/>
          <w:szCs w:val="18"/>
          <w:lang w:val="en-US"/>
        </w:rPr>
        <w:t>https</w:t>
      </w:r>
      <w:r w:rsidR="009B5653" w:rsidRPr="00E837F3">
        <w:rPr>
          <w:sz w:val="18"/>
          <w:szCs w:val="18"/>
        </w:rPr>
        <w:t>://</w:t>
      </w:r>
      <w:r w:rsidR="009B5653" w:rsidRPr="00E837F3">
        <w:rPr>
          <w:sz w:val="18"/>
          <w:szCs w:val="18"/>
          <w:lang w:val="en-US"/>
        </w:rPr>
        <w:t>blgraion</w:t>
      </w:r>
      <w:r w:rsidR="009B5653" w:rsidRPr="00E837F3">
        <w:rPr>
          <w:sz w:val="18"/>
          <w:szCs w:val="18"/>
        </w:rPr>
        <w:t>.</w:t>
      </w:r>
      <w:r w:rsidR="009B5653" w:rsidRPr="00E837F3">
        <w:rPr>
          <w:sz w:val="18"/>
          <w:szCs w:val="18"/>
          <w:lang w:val="en-US"/>
        </w:rPr>
        <w:t>amurobl</w:t>
      </w:r>
      <w:r w:rsidR="009B5653" w:rsidRPr="00E837F3">
        <w:rPr>
          <w:sz w:val="18"/>
          <w:szCs w:val="18"/>
        </w:rPr>
        <w:t>.</w:t>
      </w:r>
      <w:r w:rsidR="009B5653" w:rsidRPr="00E837F3">
        <w:rPr>
          <w:sz w:val="18"/>
          <w:szCs w:val="18"/>
          <w:lang w:val="en-US"/>
        </w:rPr>
        <w:t>ru</w:t>
      </w:r>
      <w:r w:rsidRPr="00E837F3">
        <w:rPr>
          <w:sz w:val="18"/>
          <w:szCs w:val="18"/>
        </w:rPr>
        <w:t xml:space="preserve">, </w:t>
      </w:r>
      <w:r w:rsidRPr="00E837F3">
        <w:rPr>
          <w:sz w:val="18"/>
          <w:szCs w:val="18"/>
          <w:lang w:val="en-US"/>
        </w:rPr>
        <w:t>torgi</w:t>
      </w:r>
      <w:r w:rsidRPr="00E837F3">
        <w:rPr>
          <w:sz w:val="18"/>
          <w:szCs w:val="18"/>
        </w:rPr>
        <w:t>.</w:t>
      </w:r>
      <w:r w:rsidRPr="00E837F3">
        <w:rPr>
          <w:sz w:val="18"/>
          <w:szCs w:val="18"/>
          <w:lang w:val="en-US"/>
        </w:rPr>
        <w:t>gov</w:t>
      </w:r>
      <w:r w:rsidRPr="00E837F3">
        <w:rPr>
          <w:sz w:val="18"/>
          <w:szCs w:val="18"/>
        </w:rPr>
        <w:t>.</w:t>
      </w:r>
      <w:r w:rsidRPr="00E837F3">
        <w:rPr>
          <w:sz w:val="18"/>
          <w:szCs w:val="18"/>
          <w:lang w:val="en-US"/>
        </w:rPr>
        <w:t>ru</w:t>
      </w:r>
      <w:r w:rsidRPr="00E837F3">
        <w:rPr>
          <w:sz w:val="18"/>
          <w:szCs w:val="18"/>
        </w:rPr>
        <w:t>.</w:t>
      </w:r>
    </w:p>
    <w:p w:rsidR="00F258F4" w:rsidRPr="00E837F3" w:rsidRDefault="00F258F4" w:rsidP="00F258F4">
      <w:pPr>
        <w:pStyle w:val="TextBasTxt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E837F3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E837F3" w:rsidRDefault="00F258F4" w:rsidP="00F258F4">
      <w:pPr>
        <w:pStyle w:val="textbastxt0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E837F3">
        <w:rPr>
          <w:sz w:val="18"/>
          <w:szCs w:val="18"/>
          <w:lang w:val="en-US"/>
        </w:rPr>
        <w:t>https</w:t>
      </w:r>
      <w:r w:rsidR="009B5653" w:rsidRPr="00E837F3">
        <w:rPr>
          <w:sz w:val="18"/>
          <w:szCs w:val="18"/>
        </w:rPr>
        <w:t>://</w:t>
      </w:r>
      <w:r w:rsidR="009B5653" w:rsidRPr="00E837F3">
        <w:rPr>
          <w:sz w:val="18"/>
          <w:szCs w:val="18"/>
          <w:lang w:val="en-US"/>
        </w:rPr>
        <w:t>blgraion</w:t>
      </w:r>
      <w:r w:rsidR="009B5653" w:rsidRPr="00E837F3">
        <w:rPr>
          <w:sz w:val="18"/>
          <w:szCs w:val="18"/>
        </w:rPr>
        <w:t>.</w:t>
      </w:r>
      <w:r w:rsidR="009B5653" w:rsidRPr="00E837F3">
        <w:rPr>
          <w:sz w:val="18"/>
          <w:szCs w:val="18"/>
          <w:lang w:val="en-US"/>
        </w:rPr>
        <w:t>amurobl</w:t>
      </w:r>
      <w:r w:rsidR="009B5653" w:rsidRPr="00E837F3">
        <w:rPr>
          <w:sz w:val="18"/>
          <w:szCs w:val="18"/>
        </w:rPr>
        <w:t>.</w:t>
      </w:r>
      <w:r w:rsidR="009B5653" w:rsidRPr="00E837F3">
        <w:rPr>
          <w:sz w:val="18"/>
          <w:szCs w:val="18"/>
          <w:lang w:val="en-US"/>
        </w:rPr>
        <w:t>ru</w:t>
      </w:r>
      <w:r w:rsidRPr="00E837F3">
        <w:rPr>
          <w:sz w:val="18"/>
          <w:szCs w:val="18"/>
        </w:rPr>
        <w:t xml:space="preserve">, на официальном сайте уполномоченного органа </w:t>
      </w:r>
      <w:r w:rsidRPr="00E837F3">
        <w:rPr>
          <w:sz w:val="18"/>
          <w:szCs w:val="18"/>
          <w:lang w:val="en-US"/>
        </w:rPr>
        <w:t>torgi</w:t>
      </w:r>
      <w:r w:rsidRPr="00E837F3">
        <w:rPr>
          <w:sz w:val="18"/>
          <w:szCs w:val="18"/>
        </w:rPr>
        <w:t>.</w:t>
      </w:r>
      <w:r w:rsidRPr="00E837F3">
        <w:rPr>
          <w:sz w:val="18"/>
          <w:szCs w:val="18"/>
          <w:lang w:val="en-US"/>
        </w:rPr>
        <w:t>gov</w:t>
      </w:r>
      <w:r w:rsidRPr="00E837F3">
        <w:rPr>
          <w:sz w:val="18"/>
          <w:szCs w:val="18"/>
        </w:rPr>
        <w:t>.</w:t>
      </w:r>
      <w:r w:rsidRPr="00E837F3">
        <w:rPr>
          <w:sz w:val="18"/>
          <w:szCs w:val="18"/>
          <w:lang w:val="en-US"/>
        </w:rPr>
        <w:t>ru</w:t>
      </w:r>
      <w:r w:rsidRPr="00E837F3">
        <w:rPr>
          <w:sz w:val="18"/>
          <w:szCs w:val="18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Благовещенского района в течение 3 (трех) рабочих дней со</w:t>
      </w:r>
      <w:r w:rsidRPr="00E837F3">
        <w:rPr>
          <w:iCs/>
          <w:sz w:val="18"/>
          <w:szCs w:val="18"/>
        </w:rPr>
        <w:t xml:space="preserve"> дня принятия решения об отмене аукциона обеспечивает воз</w:t>
      </w:r>
      <w:r w:rsidRPr="00E837F3">
        <w:rPr>
          <w:sz w:val="18"/>
          <w:szCs w:val="18"/>
        </w:rPr>
        <w:t>врат внесенных заявителями задатков по реквизитам, указанным в заявке.</w:t>
      </w:r>
    </w:p>
    <w:p w:rsidR="00C43E16" w:rsidRPr="00E837F3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</w:rPr>
      </w:pPr>
      <w:r w:rsidRPr="00E837F3">
        <w:rPr>
          <w:rStyle w:val="txt1"/>
          <w:rFonts w:ascii="Times New Roman" w:hAnsi="Times New Roman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E837F3" w:rsidRDefault="00F258F4" w:rsidP="00C567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E837F3">
        <w:rPr>
          <w:rFonts w:ascii="Times New Roman" w:hAnsi="Times New Roman"/>
          <w:spacing w:val="-1"/>
          <w:sz w:val="18"/>
          <w:szCs w:val="18"/>
        </w:rPr>
        <w:t xml:space="preserve"> г.Благовещенск, ул. Зейская, д.198, каб.1</w:t>
      </w:r>
      <w:r w:rsidRPr="00E837F3">
        <w:rPr>
          <w:rFonts w:ascii="Times New Roman" w:hAnsi="Times New Roman"/>
          <w:sz w:val="18"/>
          <w:szCs w:val="18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E837F3" w:rsidRDefault="00F258F4" w:rsidP="00A2016A">
      <w:pPr>
        <w:pStyle w:val="FR1"/>
        <w:spacing w:before="0" w:line="240" w:lineRule="atLeast"/>
        <w:ind w:firstLine="709"/>
        <w:jc w:val="both"/>
        <w:rPr>
          <w:b w:val="0"/>
          <w:sz w:val="18"/>
          <w:szCs w:val="18"/>
        </w:rPr>
      </w:pPr>
      <w:r w:rsidRPr="00E837F3">
        <w:rPr>
          <w:b w:val="0"/>
          <w:sz w:val="18"/>
          <w:szCs w:val="18"/>
        </w:rPr>
        <w:t>Настоящее извещение о пр</w:t>
      </w:r>
      <w:r w:rsidR="00DA698E" w:rsidRPr="00E837F3">
        <w:rPr>
          <w:b w:val="0"/>
          <w:sz w:val="18"/>
          <w:szCs w:val="18"/>
        </w:rPr>
        <w:t>оведении аукциона, соглашение</w:t>
      </w:r>
      <w:r w:rsidRPr="00E837F3">
        <w:rPr>
          <w:b w:val="0"/>
          <w:sz w:val="18"/>
          <w:szCs w:val="18"/>
        </w:rPr>
        <w:t xml:space="preserve"> о задатке, заявка </w:t>
      </w:r>
      <w:r w:rsidR="00C567CD" w:rsidRPr="00E837F3">
        <w:rPr>
          <w:b w:val="0"/>
          <w:sz w:val="18"/>
          <w:szCs w:val="18"/>
        </w:rPr>
        <w:t>на участие в аукционе по продаже земельного участка (на право заключения договора аренды земельного участка</w:t>
      </w:r>
      <w:r w:rsidR="002478B6" w:rsidRPr="00E837F3">
        <w:rPr>
          <w:b w:val="0"/>
          <w:sz w:val="18"/>
          <w:szCs w:val="18"/>
        </w:rPr>
        <w:t>)</w:t>
      </w:r>
      <w:r w:rsidR="00C567CD" w:rsidRPr="00E837F3">
        <w:rPr>
          <w:b w:val="0"/>
          <w:sz w:val="18"/>
          <w:szCs w:val="18"/>
        </w:rPr>
        <w:t xml:space="preserve"> </w:t>
      </w:r>
      <w:r w:rsidRPr="00E837F3">
        <w:rPr>
          <w:b w:val="0"/>
          <w:sz w:val="18"/>
          <w:szCs w:val="18"/>
        </w:rPr>
        <w:t>и проект договора аренды земельного участка</w:t>
      </w:r>
      <w:r w:rsidR="00DA698E" w:rsidRPr="00E837F3">
        <w:rPr>
          <w:b w:val="0"/>
          <w:sz w:val="18"/>
          <w:szCs w:val="18"/>
        </w:rPr>
        <w:t>, проект договора купли-продажи земельного участка</w:t>
      </w:r>
      <w:r w:rsidRPr="00E837F3">
        <w:rPr>
          <w:b w:val="0"/>
          <w:sz w:val="18"/>
          <w:szCs w:val="18"/>
        </w:rPr>
        <w:t xml:space="preserve"> размещены на официальном сайте </w:t>
      </w:r>
      <w:r w:rsidRPr="00E837F3">
        <w:rPr>
          <w:b w:val="0"/>
          <w:sz w:val="18"/>
          <w:szCs w:val="18"/>
          <w:lang w:val="en-US"/>
        </w:rPr>
        <w:t>torgi</w:t>
      </w:r>
      <w:r w:rsidRPr="00E837F3">
        <w:rPr>
          <w:b w:val="0"/>
          <w:sz w:val="18"/>
          <w:szCs w:val="18"/>
        </w:rPr>
        <w:t>.</w:t>
      </w:r>
      <w:r w:rsidRPr="00E837F3">
        <w:rPr>
          <w:b w:val="0"/>
          <w:sz w:val="18"/>
          <w:szCs w:val="18"/>
          <w:lang w:val="en-US"/>
        </w:rPr>
        <w:t>gov</w:t>
      </w:r>
      <w:r w:rsidRPr="00E837F3">
        <w:rPr>
          <w:b w:val="0"/>
          <w:sz w:val="18"/>
          <w:szCs w:val="18"/>
        </w:rPr>
        <w:t>.</w:t>
      </w:r>
      <w:r w:rsidRPr="00E837F3">
        <w:rPr>
          <w:b w:val="0"/>
          <w:sz w:val="18"/>
          <w:szCs w:val="18"/>
          <w:lang w:val="en-US"/>
        </w:rPr>
        <w:t>ru</w:t>
      </w:r>
      <w:r w:rsidRPr="00E837F3">
        <w:rPr>
          <w:b w:val="0"/>
          <w:sz w:val="18"/>
          <w:szCs w:val="18"/>
        </w:rPr>
        <w:t xml:space="preserve"> в сети «Интернет», на официальном сайте администрации Благовещенского района </w:t>
      </w:r>
      <w:r w:rsidR="00891865" w:rsidRPr="00E837F3">
        <w:rPr>
          <w:b w:val="0"/>
          <w:sz w:val="18"/>
          <w:szCs w:val="18"/>
          <w:lang w:val="en-US"/>
        </w:rPr>
        <w:t>https</w:t>
      </w:r>
      <w:r w:rsidR="00891865" w:rsidRPr="00E837F3">
        <w:rPr>
          <w:b w:val="0"/>
          <w:sz w:val="18"/>
          <w:szCs w:val="18"/>
        </w:rPr>
        <w:t>://</w:t>
      </w:r>
      <w:r w:rsidR="00891865" w:rsidRPr="00E837F3">
        <w:rPr>
          <w:b w:val="0"/>
          <w:sz w:val="18"/>
          <w:szCs w:val="18"/>
          <w:lang w:val="en-US"/>
        </w:rPr>
        <w:t>blgraion</w:t>
      </w:r>
      <w:r w:rsidR="00891865" w:rsidRPr="00E837F3">
        <w:rPr>
          <w:b w:val="0"/>
          <w:sz w:val="18"/>
          <w:szCs w:val="18"/>
        </w:rPr>
        <w:t>.</w:t>
      </w:r>
      <w:r w:rsidR="00891865" w:rsidRPr="00E837F3">
        <w:rPr>
          <w:b w:val="0"/>
          <w:sz w:val="18"/>
          <w:szCs w:val="18"/>
          <w:lang w:val="en-US"/>
        </w:rPr>
        <w:t>amurobl</w:t>
      </w:r>
      <w:r w:rsidR="00891865" w:rsidRPr="00E837F3">
        <w:rPr>
          <w:b w:val="0"/>
          <w:sz w:val="18"/>
          <w:szCs w:val="18"/>
        </w:rPr>
        <w:t>.</w:t>
      </w:r>
      <w:r w:rsidR="00891865" w:rsidRPr="00E837F3">
        <w:rPr>
          <w:b w:val="0"/>
          <w:sz w:val="18"/>
          <w:szCs w:val="18"/>
          <w:lang w:val="en-US"/>
        </w:rPr>
        <w:t>ru</w:t>
      </w:r>
      <w:r w:rsidRPr="00E837F3">
        <w:rPr>
          <w:b w:val="0"/>
          <w:sz w:val="18"/>
          <w:szCs w:val="18"/>
        </w:rPr>
        <w:t>, в газете «Амурская земля и люди».</w:t>
      </w:r>
      <w:bookmarkEnd w:id="0"/>
    </w:p>
    <w:sectPr w:rsidR="002A09AF" w:rsidRPr="00E837F3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69" w:rsidRDefault="00704D69" w:rsidP="00D51E5B">
      <w:pPr>
        <w:spacing w:after="0" w:line="240" w:lineRule="auto"/>
      </w:pPr>
      <w:r>
        <w:separator/>
      </w:r>
    </w:p>
  </w:endnote>
  <w:endnote w:type="continuationSeparator" w:id="0">
    <w:p w:rsidR="00704D69" w:rsidRDefault="00704D69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69" w:rsidRDefault="00704D69" w:rsidP="00D51E5B">
      <w:pPr>
        <w:spacing w:after="0" w:line="240" w:lineRule="auto"/>
      </w:pPr>
      <w:r>
        <w:separator/>
      </w:r>
    </w:p>
  </w:footnote>
  <w:footnote w:type="continuationSeparator" w:id="0">
    <w:p w:rsidR="00704D69" w:rsidRDefault="00704D69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210330"/>
    <w:multiLevelType w:val="hybridMultilevel"/>
    <w:tmpl w:val="FA88C4C6"/>
    <w:lvl w:ilvl="0" w:tplc="9A5EB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7136"/>
    <w:rsid w:val="000475F5"/>
    <w:rsid w:val="0005001B"/>
    <w:rsid w:val="00055346"/>
    <w:rsid w:val="00057E5A"/>
    <w:rsid w:val="000670BF"/>
    <w:rsid w:val="00067732"/>
    <w:rsid w:val="00073E72"/>
    <w:rsid w:val="00077842"/>
    <w:rsid w:val="00080F95"/>
    <w:rsid w:val="00085E59"/>
    <w:rsid w:val="000870CF"/>
    <w:rsid w:val="00097744"/>
    <w:rsid w:val="000A0DD9"/>
    <w:rsid w:val="000B3D41"/>
    <w:rsid w:val="000B6534"/>
    <w:rsid w:val="000D156E"/>
    <w:rsid w:val="000D1CF7"/>
    <w:rsid w:val="000D4388"/>
    <w:rsid w:val="000D68A0"/>
    <w:rsid w:val="000E083E"/>
    <w:rsid w:val="000F341C"/>
    <w:rsid w:val="000F4299"/>
    <w:rsid w:val="000F7234"/>
    <w:rsid w:val="00101AED"/>
    <w:rsid w:val="00123025"/>
    <w:rsid w:val="001275CB"/>
    <w:rsid w:val="001367AD"/>
    <w:rsid w:val="0014534F"/>
    <w:rsid w:val="001455AE"/>
    <w:rsid w:val="001504DB"/>
    <w:rsid w:val="00153073"/>
    <w:rsid w:val="00164D48"/>
    <w:rsid w:val="00167569"/>
    <w:rsid w:val="0017024C"/>
    <w:rsid w:val="00171186"/>
    <w:rsid w:val="00172D7D"/>
    <w:rsid w:val="001735CE"/>
    <w:rsid w:val="00174739"/>
    <w:rsid w:val="00191700"/>
    <w:rsid w:val="0019441D"/>
    <w:rsid w:val="001A316F"/>
    <w:rsid w:val="001A7F86"/>
    <w:rsid w:val="001B0C33"/>
    <w:rsid w:val="001B1BC0"/>
    <w:rsid w:val="001B38B7"/>
    <w:rsid w:val="001B4384"/>
    <w:rsid w:val="001C13B0"/>
    <w:rsid w:val="001C1CD4"/>
    <w:rsid w:val="001C3251"/>
    <w:rsid w:val="001D4099"/>
    <w:rsid w:val="001E3979"/>
    <w:rsid w:val="001E7205"/>
    <w:rsid w:val="001F2359"/>
    <w:rsid w:val="001F5ABD"/>
    <w:rsid w:val="001F61FF"/>
    <w:rsid w:val="00205BE4"/>
    <w:rsid w:val="00205D61"/>
    <w:rsid w:val="00213EB6"/>
    <w:rsid w:val="00233A9A"/>
    <w:rsid w:val="00242494"/>
    <w:rsid w:val="002451E7"/>
    <w:rsid w:val="0024580C"/>
    <w:rsid w:val="002478B6"/>
    <w:rsid w:val="00247F1C"/>
    <w:rsid w:val="00250831"/>
    <w:rsid w:val="00253A57"/>
    <w:rsid w:val="002552AE"/>
    <w:rsid w:val="00255C5E"/>
    <w:rsid w:val="0026256B"/>
    <w:rsid w:val="00264BF4"/>
    <w:rsid w:val="00277624"/>
    <w:rsid w:val="0028509D"/>
    <w:rsid w:val="002A09AF"/>
    <w:rsid w:val="002A11D2"/>
    <w:rsid w:val="002A5C1D"/>
    <w:rsid w:val="002B325A"/>
    <w:rsid w:val="002C00AB"/>
    <w:rsid w:val="002C0171"/>
    <w:rsid w:val="002D66F7"/>
    <w:rsid w:val="00307BE8"/>
    <w:rsid w:val="003111B6"/>
    <w:rsid w:val="00312F69"/>
    <w:rsid w:val="00321ABF"/>
    <w:rsid w:val="003279AA"/>
    <w:rsid w:val="00334DBF"/>
    <w:rsid w:val="0034449B"/>
    <w:rsid w:val="00355475"/>
    <w:rsid w:val="0035574F"/>
    <w:rsid w:val="00365931"/>
    <w:rsid w:val="00367739"/>
    <w:rsid w:val="00373217"/>
    <w:rsid w:val="00375073"/>
    <w:rsid w:val="003961B3"/>
    <w:rsid w:val="00396D72"/>
    <w:rsid w:val="003A0A26"/>
    <w:rsid w:val="003A4F59"/>
    <w:rsid w:val="003B0522"/>
    <w:rsid w:val="003B1BEB"/>
    <w:rsid w:val="003B2F1D"/>
    <w:rsid w:val="003B6B27"/>
    <w:rsid w:val="003C01C2"/>
    <w:rsid w:val="003C7D36"/>
    <w:rsid w:val="003D7F07"/>
    <w:rsid w:val="003E0547"/>
    <w:rsid w:val="003E2814"/>
    <w:rsid w:val="003E4F32"/>
    <w:rsid w:val="003E7D53"/>
    <w:rsid w:val="003E7F46"/>
    <w:rsid w:val="003F4232"/>
    <w:rsid w:val="00400D59"/>
    <w:rsid w:val="00402EA7"/>
    <w:rsid w:val="004050E4"/>
    <w:rsid w:val="00405485"/>
    <w:rsid w:val="00413A78"/>
    <w:rsid w:val="00422DCD"/>
    <w:rsid w:val="00426720"/>
    <w:rsid w:val="004303FE"/>
    <w:rsid w:val="004351FE"/>
    <w:rsid w:val="00446E03"/>
    <w:rsid w:val="00461827"/>
    <w:rsid w:val="00465238"/>
    <w:rsid w:val="004653C5"/>
    <w:rsid w:val="0047483D"/>
    <w:rsid w:val="00475D8A"/>
    <w:rsid w:val="00480DCA"/>
    <w:rsid w:val="00481162"/>
    <w:rsid w:val="004847A6"/>
    <w:rsid w:val="00484C1A"/>
    <w:rsid w:val="004912E1"/>
    <w:rsid w:val="00496959"/>
    <w:rsid w:val="00496F61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339E"/>
    <w:rsid w:val="004E61A9"/>
    <w:rsid w:val="00503437"/>
    <w:rsid w:val="00504211"/>
    <w:rsid w:val="00507741"/>
    <w:rsid w:val="0051044C"/>
    <w:rsid w:val="00514CEF"/>
    <w:rsid w:val="005240CE"/>
    <w:rsid w:val="00537728"/>
    <w:rsid w:val="00537BA5"/>
    <w:rsid w:val="00540E4E"/>
    <w:rsid w:val="005447C5"/>
    <w:rsid w:val="00550588"/>
    <w:rsid w:val="0055227D"/>
    <w:rsid w:val="00555FBB"/>
    <w:rsid w:val="005748E5"/>
    <w:rsid w:val="005766CE"/>
    <w:rsid w:val="00581E79"/>
    <w:rsid w:val="00590529"/>
    <w:rsid w:val="00591549"/>
    <w:rsid w:val="005A1E66"/>
    <w:rsid w:val="005A62CA"/>
    <w:rsid w:val="005B1554"/>
    <w:rsid w:val="005C14EC"/>
    <w:rsid w:val="005D3D0F"/>
    <w:rsid w:val="005E00D5"/>
    <w:rsid w:val="005E14AE"/>
    <w:rsid w:val="005E7D7E"/>
    <w:rsid w:val="005F1228"/>
    <w:rsid w:val="005F1360"/>
    <w:rsid w:val="005F478D"/>
    <w:rsid w:val="0061013A"/>
    <w:rsid w:val="006269EB"/>
    <w:rsid w:val="00644BE1"/>
    <w:rsid w:val="006551B0"/>
    <w:rsid w:val="0065649C"/>
    <w:rsid w:val="0066105D"/>
    <w:rsid w:val="00667F1B"/>
    <w:rsid w:val="0067141A"/>
    <w:rsid w:val="00675153"/>
    <w:rsid w:val="00680616"/>
    <w:rsid w:val="00686610"/>
    <w:rsid w:val="00690774"/>
    <w:rsid w:val="00694396"/>
    <w:rsid w:val="006B4B63"/>
    <w:rsid w:val="006B6F72"/>
    <w:rsid w:val="006C5E00"/>
    <w:rsid w:val="006E0AA7"/>
    <w:rsid w:val="006E0E35"/>
    <w:rsid w:val="006E1E55"/>
    <w:rsid w:val="006E6935"/>
    <w:rsid w:val="006F07B2"/>
    <w:rsid w:val="006F4B87"/>
    <w:rsid w:val="007035B9"/>
    <w:rsid w:val="00704D69"/>
    <w:rsid w:val="00710735"/>
    <w:rsid w:val="007165EA"/>
    <w:rsid w:val="0071663E"/>
    <w:rsid w:val="00724169"/>
    <w:rsid w:val="00725FA1"/>
    <w:rsid w:val="00725FA6"/>
    <w:rsid w:val="007316CE"/>
    <w:rsid w:val="0073672D"/>
    <w:rsid w:val="00746B30"/>
    <w:rsid w:val="0076685C"/>
    <w:rsid w:val="00772E2D"/>
    <w:rsid w:val="007764AB"/>
    <w:rsid w:val="007803EA"/>
    <w:rsid w:val="00783482"/>
    <w:rsid w:val="007A0199"/>
    <w:rsid w:val="007A7B02"/>
    <w:rsid w:val="007B3F81"/>
    <w:rsid w:val="007C0BFD"/>
    <w:rsid w:val="007C10C3"/>
    <w:rsid w:val="007C6763"/>
    <w:rsid w:val="007D08F8"/>
    <w:rsid w:val="007D4D00"/>
    <w:rsid w:val="007D5D92"/>
    <w:rsid w:val="007E1789"/>
    <w:rsid w:val="007F17E9"/>
    <w:rsid w:val="007F72AF"/>
    <w:rsid w:val="00807E35"/>
    <w:rsid w:val="00813F44"/>
    <w:rsid w:val="00827695"/>
    <w:rsid w:val="008432F2"/>
    <w:rsid w:val="00843609"/>
    <w:rsid w:val="008478E8"/>
    <w:rsid w:val="00853FF3"/>
    <w:rsid w:val="008611D8"/>
    <w:rsid w:val="008624A7"/>
    <w:rsid w:val="00864A5E"/>
    <w:rsid w:val="008678E2"/>
    <w:rsid w:val="008721AB"/>
    <w:rsid w:val="00872B59"/>
    <w:rsid w:val="00872EAE"/>
    <w:rsid w:val="00873EC9"/>
    <w:rsid w:val="00891865"/>
    <w:rsid w:val="00893BD3"/>
    <w:rsid w:val="00897024"/>
    <w:rsid w:val="008A2C40"/>
    <w:rsid w:val="008A4393"/>
    <w:rsid w:val="008B0D61"/>
    <w:rsid w:val="008B2EB5"/>
    <w:rsid w:val="008B4EDC"/>
    <w:rsid w:val="008D3ACB"/>
    <w:rsid w:val="008D4140"/>
    <w:rsid w:val="008E252E"/>
    <w:rsid w:val="008E5CA6"/>
    <w:rsid w:val="00900EB1"/>
    <w:rsid w:val="00901455"/>
    <w:rsid w:val="0090669C"/>
    <w:rsid w:val="00912C82"/>
    <w:rsid w:val="0092532D"/>
    <w:rsid w:val="009274C5"/>
    <w:rsid w:val="009355CD"/>
    <w:rsid w:val="00951AEF"/>
    <w:rsid w:val="009539A8"/>
    <w:rsid w:val="00955D7E"/>
    <w:rsid w:val="0096726F"/>
    <w:rsid w:val="00971FD1"/>
    <w:rsid w:val="00972C79"/>
    <w:rsid w:val="00981940"/>
    <w:rsid w:val="00995AA5"/>
    <w:rsid w:val="00996383"/>
    <w:rsid w:val="009A0443"/>
    <w:rsid w:val="009B5653"/>
    <w:rsid w:val="009B6EF0"/>
    <w:rsid w:val="009B7F25"/>
    <w:rsid w:val="009C296F"/>
    <w:rsid w:val="009E2563"/>
    <w:rsid w:val="009E2AD6"/>
    <w:rsid w:val="009F57AD"/>
    <w:rsid w:val="00A1312C"/>
    <w:rsid w:val="00A135D5"/>
    <w:rsid w:val="00A2016A"/>
    <w:rsid w:val="00A25B9B"/>
    <w:rsid w:val="00A276E6"/>
    <w:rsid w:val="00A276F3"/>
    <w:rsid w:val="00A31563"/>
    <w:rsid w:val="00A3718F"/>
    <w:rsid w:val="00A47885"/>
    <w:rsid w:val="00A53B30"/>
    <w:rsid w:val="00A557E8"/>
    <w:rsid w:val="00A55FFF"/>
    <w:rsid w:val="00A5633B"/>
    <w:rsid w:val="00A61BA1"/>
    <w:rsid w:val="00A63535"/>
    <w:rsid w:val="00A64C30"/>
    <w:rsid w:val="00A70150"/>
    <w:rsid w:val="00A7208E"/>
    <w:rsid w:val="00A734F3"/>
    <w:rsid w:val="00A77FA3"/>
    <w:rsid w:val="00A87EE8"/>
    <w:rsid w:val="00A906D0"/>
    <w:rsid w:val="00AA17AC"/>
    <w:rsid w:val="00AA2739"/>
    <w:rsid w:val="00AA2ED3"/>
    <w:rsid w:val="00AB4345"/>
    <w:rsid w:val="00AC3D64"/>
    <w:rsid w:val="00AC49A7"/>
    <w:rsid w:val="00AC4FD6"/>
    <w:rsid w:val="00AC735B"/>
    <w:rsid w:val="00AD2155"/>
    <w:rsid w:val="00AD45B1"/>
    <w:rsid w:val="00AD4827"/>
    <w:rsid w:val="00AD48C2"/>
    <w:rsid w:val="00AE38F3"/>
    <w:rsid w:val="00AE55C3"/>
    <w:rsid w:val="00AF2969"/>
    <w:rsid w:val="00B04F2F"/>
    <w:rsid w:val="00B10DF6"/>
    <w:rsid w:val="00B20AC6"/>
    <w:rsid w:val="00B24094"/>
    <w:rsid w:val="00B25F18"/>
    <w:rsid w:val="00B31D72"/>
    <w:rsid w:val="00B3380C"/>
    <w:rsid w:val="00B460DF"/>
    <w:rsid w:val="00B47826"/>
    <w:rsid w:val="00B62419"/>
    <w:rsid w:val="00B62CA3"/>
    <w:rsid w:val="00B64D7C"/>
    <w:rsid w:val="00B6517A"/>
    <w:rsid w:val="00B82F55"/>
    <w:rsid w:val="00B85F18"/>
    <w:rsid w:val="00B91A38"/>
    <w:rsid w:val="00B943CA"/>
    <w:rsid w:val="00BA1709"/>
    <w:rsid w:val="00BB261E"/>
    <w:rsid w:val="00BB482B"/>
    <w:rsid w:val="00BC4CF5"/>
    <w:rsid w:val="00BD0830"/>
    <w:rsid w:val="00BD6C0C"/>
    <w:rsid w:val="00BE6489"/>
    <w:rsid w:val="00BF7704"/>
    <w:rsid w:val="00C1787F"/>
    <w:rsid w:val="00C22FF4"/>
    <w:rsid w:val="00C34D74"/>
    <w:rsid w:val="00C35CBB"/>
    <w:rsid w:val="00C43E16"/>
    <w:rsid w:val="00C567CD"/>
    <w:rsid w:val="00C626C2"/>
    <w:rsid w:val="00C639A3"/>
    <w:rsid w:val="00C640F5"/>
    <w:rsid w:val="00C66945"/>
    <w:rsid w:val="00C724AD"/>
    <w:rsid w:val="00C81A6C"/>
    <w:rsid w:val="00C8610D"/>
    <w:rsid w:val="00C878D9"/>
    <w:rsid w:val="00CA424E"/>
    <w:rsid w:val="00CB2E74"/>
    <w:rsid w:val="00CB425F"/>
    <w:rsid w:val="00CB78CF"/>
    <w:rsid w:val="00CB7C58"/>
    <w:rsid w:val="00CC13EE"/>
    <w:rsid w:val="00CC3041"/>
    <w:rsid w:val="00CC70B0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321D7"/>
    <w:rsid w:val="00D51E5B"/>
    <w:rsid w:val="00D558E0"/>
    <w:rsid w:val="00D650AC"/>
    <w:rsid w:val="00D8308B"/>
    <w:rsid w:val="00D87091"/>
    <w:rsid w:val="00DA04D6"/>
    <w:rsid w:val="00DA698E"/>
    <w:rsid w:val="00DB11B2"/>
    <w:rsid w:val="00DB20E9"/>
    <w:rsid w:val="00DB480C"/>
    <w:rsid w:val="00DB4D02"/>
    <w:rsid w:val="00DB6B45"/>
    <w:rsid w:val="00DC53A1"/>
    <w:rsid w:val="00DC7321"/>
    <w:rsid w:val="00DF2769"/>
    <w:rsid w:val="00DF5DC3"/>
    <w:rsid w:val="00E015E9"/>
    <w:rsid w:val="00E04959"/>
    <w:rsid w:val="00E06AB5"/>
    <w:rsid w:val="00E10C1E"/>
    <w:rsid w:val="00E136AB"/>
    <w:rsid w:val="00E32FD3"/>
    <w:rsid w:val="00E37D73"/>
    <w:rsid w:val="00E46779"/>
    <w:rsid w:val="00E537D3"/>
    <w:rsid w:val="00E7056A"/>
    <w:rsid w:val="00E73C50"/>
    <w:rsid w:val="00E755AD"/>
    <w:rsid w:val="00E76E8B"/>
    <w:rsid w:val="00E837F3"/>
    <w:rsid w:val="00E84265"/>
    <w:rsid w:val="00E91018"/>
    <w:rsid w:val="00E92DD0"/>
    <w:rsid w:val="00EB0A85"/>
    <w:rsid w:val="00EB0E75"/>
    <w:rsid w:val="00EB2333"/>
    <w:rsid w:val="00EB26B7"/>
    <w:rsid w:val="00EC62B7"/>
    <w:rsid w:val="00ED154D"/>
    <w:rsid w:val="00ED3ECD"/>
    <w:rsid w:val="00ED6E4D"/>
    <w:rsid w:val="00F17D9B"/>
    <w:rsid w:val="00F258F4"/>
    <w:rsid w:val="00F3483F"/>
    <w:rsid w:val="00F37A95"/>
    <w:rsid w:val="00F406A2"/>
    <w:rsid w:val="00F45E6A"/>
    <w:rsid w:val="00F501FA"/>
    <w:rsid w:val="00F558D9"/>
    <w:rsid w:val="00F60AF5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44F"/>
    <w:rsid w:val="00FD4D94"/>
    <w:rsid w:val="00FD7ADA"/>
    <w:rsid w:val="00FD7CB0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FAE4-2D5D-4F33-B989-92F40929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12</Pages>
  <Words>11232</Words>
  <Characters>64026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155</cp:revision>
  <cp:lastPrinted>2021-05-11T00:59:00Z</cp:lastPrinted>
  <dcterms:created xsi:type="dcterms:W3CDTF">2017-03-27T13:38:00Z</dcterms:created>
  <dcterms:modified xsi:type="dcterms:W3CDTF">2021-05-14T02:14:00Z</dcterms:modified>
</cp:coreProperties>
</file>