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1"/>
        <w:tblW w:w="9464" w:type="dxa"/>
        <w:tblLook w:val="0000" w:firstRow="0" w:lastRow="0" w:firstColumn="0" w:lastColumn="0" w:noHBand="0" w:noVBand="0"/>
      </w:tblPr>
      <w:tblGrid>
        <w:gridCol w:w="4785"/>
        <w:gridCol w:w="363"/>
        <w:gridCol w:w="4316"/>
      </w:tblGrid>
      <w:tr w:rsidR="009C72C9" w:rsidTr="00874EC5">
        <w:tc>
          <w:tcPr>
            <w:tcW w:w="4785" w:type="dxa"/>
          </w:tcPr>
          <w:p w:rsidR="009C72C9" w:rsidRDefault="009C72C9" w:rsidP="00874EC5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361950" cy="609600"/>
                  <wp:effectExtent l="19050" t="0" r="0" b="0"/>
                  <wp:docPr id="6" name="Рисунок 1" descr="Герб БР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Р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2C9" w:rsidRDefault="009C72C9" w:rsidP="00874EC5">
            <w:pPr>
              <w:pStyle w:val="1"/>
            </w:pPr>
            <w:r>
              <w:t>АДМИНИСТРАЦИЯ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 w:val="restart"/>
          </w:tcPr>
          <w:p w:rsidR="009C72C9" w:rsidRDefault="009C72C9" w:rsidP="00874EC5">
            <w:pPr>
              <w:rPr>
                <w:sz w:val="28"/>
              </w:rPr>
            </w:pPr>
          </w:p>
          <w:p w:rsidR="009C72C9" w:rsidRDefault="009C72C9" w:rsidP="00874EC5">
            <w:pPr>
              <w:rPr>
                <w:sz w:val="28"/>
              </w:rPr>
            </w:pPr>
          </w:p>
          <w:p w:rsidR="009C72C9" w:rsidRDefault="009C72C9" w:rsidP="00874EC5">
            <w:pPr>
              <w:rPr>
                <w:sz w:val="28"/>
              </w:rPr>
            </w:pPr>
          </w:p>
          <w:p w:rsidR="0024339C" w:rsidRPr="00F06AB5" w:rsidRDefault="009C72C9" w:rsidP="0024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C72C9" w:rsidRDefault="0024339C" w:rsidP="0024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редактору газеты «Амурская земля и люди»</w:t>
            </w:r>
          </w:p>
          <w:p w:rsidR="0024339C" w:rsidRDefault="0024339C" w:rsidP="0024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71762">
              <w:rPr>
                <w:sz w:val="28"/>
                <w:szCs w:val="28"/>
              </w:rPr>
              <w:t>С.В. Набивачеву</w:t>
            </w:r>
          </w:p>
          <w:p w:rsidR="0024339C" w:rsidRDefault="0024339C" w:rsidP="0024339C">
            <w:pPr>
              <w:rPr>
                <w:sz w:val="28"/>
                <w:szCs w:val="28"/>
              </w:rPr>
            </w:pPr>
          </w:p>
          <w:p w:rsidR="0024339C" w:rsidRPr="00F06AB5" w:rsidRDefault="0024339C" w:rsidP="0024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ул.Шимановского, д.27, г.Благовещенск, 675000</w:t>
            </w:r>
          </w:p>
        </w:tc>
      </w:tr>
      <w:tr w:rsidR="009C72C9" w:rsidTr="00874EC5">
        <w:tc>
          <w:tcPr>
            <w:tcW w:w="4785" w:type="dxa"/>
          </w:tcPr>
          <w:p w:rsidR="009C72C9" w:rsidRDefault="009C72C9" w:rsidP="00874EC5">
            <w:pPr>
              <w:pStyle w:val="1"/>
            </w:pPr>
            <w:r>
              <w:t>БЛАГОВЕЩЕНСКОГО РАЙОНА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Pr="008422E8" w:rsidRDefault="009C72C9" w:rsidP="00874EC5">
            <w:pPr>
              <w:rPr>
                <w:sz w:val="28"/>
                <w:szCs w:val="28"/>
              </w:rPr>
            </w:pPr>
          </w:p>
        </w:tc>
      </w:tr>
      <w:tr w:rsidR="009C72C9" w:rsidTr="00874EC5">
        <w:tc>
          <w:tcPr>
            <w:tcW w:w="4785" w:type="dxa"/>
          </w:tcPr>
          <w:p w:rsidR="009C72C9" w:rsidRDefault="009C72C9" w:rsidP="00874EC5">
            <w:pPr>
              <w:jc w:val="center"/>
            </w:pPr>
            <w:r>
              <w:rPr>
                <w:b/>
                <w:bCs/>
                <w:sz w:val="28"/>
              </w:rPr>
              <w:t>АМУРСКОЙ ОБЛАСТИ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Tr="00874EC5">
        <w:tc>
          <w:tcPr>
            <w:tcW w:w="4785" w:type="dxa"/>
            <w:vAlign w:val="center"/>
          </w:tcPr>
          <w:p w:rsidR="009C72C9" w:rsidRDefault="009C72C9" w:rsidP="00874EC5">
            <w:pPr>
              <w:jc w:val="center"/>
            </w:pPr>
            <w:r>
              <w:rPr>
                <w:sz w:val="20"/>
              </w:rPr>
              <w:t>ул. Зейская, 198, г. Благовещенск, 675000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Tr="00874EC5">
        <w:tc>
          <w:tcPr>
            <w:tcW w:w="4785" w:type="dxa"/>
          </w:tcPr>
          <w:p w:rsidR="009C72C9" w:rsidRDefault="009C72C9" w:rsidP="00874EC5">
            <w:pPr>
              <w:jc w:val="center"/>
            </w:pPr>
            <w:r>
              <w:rPr>
                <w:sz w:val="20"/>
              </w:rPr>
              <w:t>тел – факс (4162) 22-16-90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RPr="007C5E92" w:rsidTr="00874EC5">
        <w:tc>
          <w:tcPr>
            <w:tcW w:w="4785" w:type="dxa"/>
          </w:tcPr>
          <w:p w:rsidR="009C72C9" w:rsidRPr="00DE229D" w:rsidRDefault="009C72C9" w:rsidP="00874E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F06AB5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DE229D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mail</w:t>
            </w:r>
            <w:r w:rsidRPr="00DE229D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blagraion</w:t>
            </w:r>
            <w:r w:rsidRPr="00DE229D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  <w:tc>
          <w:tcPr>
            <w:tcW w:w="363" w:type="dxa"/>
          </w:tcPr>
          <w:p w:rsidR="009C72C9" w:rsidRPr="00DE229D" w:rsidRDefault="009C72C9" w:rsidP="00874EC5">
            <w:pPr>
              <w:rPr>
                <w:sz w:val="28"/>
                <w:lang w:val="en-US"/>
              </w:rPr>
            </w:pPr>
          </w:p>
        </w:tc>
        <w:tc>
          <w:tcPr>
            <w:tcW w:w="4316" w:type="dxa"/>
            <w:vMerge/>
          </w:tcPr>
          <w:p w:rsidR="009C72C9" w:rsidRPr="00DE229D" w:rsidRDefault="009C72C9" w:rsidP="00874EC5">
            <w:pPr>
              <w:rPr>
                <w:sz w:val="28"/>
                <w:lang w:val="en-US"/>
              </w:rPr>
            </w:pPr>
          </w:p>
        </w:tc>
      </w:tr>
      <w:tr w:rsidR="009C72C9" w:rsidTr="00874EC5">
        <w:tc>
          <w:tcPr>
            <w:tcW w:w="4785" w:type="dxa"/>
          </w:tcPr>
          <w:p w:rsidR="009C72C9" w:rsidRDefault="009C72C9" w:rsidP="00874EC5">
            <w:pPr>
              <w:jc w:val="center"/>
            </w:pPr>
            <w:r>
              <w:rPr>
                <w:sz w:val="20"/>
              </w:rPr>
              <w:t>ОКПО 41711262, ОГРН 1022800526055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Tr="00874EC5">
        <w:tc>
          <w:tcPr>
            <w:tcW w:w="4785" w:type="dxa"/>
          </w:tcPr>
          <w:p w:rsidR="009C72C9" w:rsidRDefault="009C72C9" w:rsidP="00874EC5">
            <w:pPr>
              <w:jc w:val="center"/>
            </w:pPr>
            <w:r>
              <w:rPr>
                <w:sz w:val="20"/>
              </w:rPr>
              <w:t xml:space="preserve">ИНН 2812001442, </w:t>
            </w:r>
            <w:r w:rsidR="00304199">
              <w:rPr>
                <w:sz w:val="20"/>
              </w:rPr>
              <w:t>КПП 281201001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Tr="00874EC5">
        <w:tc>
          <w:tcPr>
            <w:tcW w:w="4785" w:type="dxa"/>
          </w:tcPr>
          <w:p w:rsidR="009C72C9" w:rsidRPr="00FD528B" w:rsidRDefault="00F960BE" w:rsidP="007C5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C72C9">
              <w:rPr>
                <w:sz w:val="28"/>
                <w:szCs w:val="28"/>
              </w:rPr>
              <w:t>о</w:t>
            </w:r>
            <w:r w:rsidR="009C72C9" w:rsidRPr="00063FE2">
              <w:rPr>
                <w:sz w:val="28"/>
                <w:szCs w:val="28"/>
              </w:rPr>
              <w:t>т</w:t>
            </w:r>
            <w:r w:rsidR="009C72C9">
              <w:rPr>
                <w:sz w:val="28"/>
                <w:szCs w:val="28"/>
              </w:rPr>
              <w:t xml:space="preserve"> </w:t>
            </w:r>
            <w:r w:rsidR="007C5E92">
              <w:rPr>
                <w:sz w:val="28"/>
                <w:szCs w:val="28"/>
              </w:rPr>
              <w:t>11.06.2020</w:t>
            </w:r>
            <w:r w:rsidR="004B079C">
              <w:rPr>
                <w:sz w:val="28"/>
                <w:szCs w:val="28"/>
              </w:rPr>
              <w:t>г</w:t>
            </w:r>
            <w:r w:rsidR="00304199" w:rsidRPr="00672A4C">
              <w:rPr>
                <w:sz w:val="28"/>
                <w:szCs w:val="28"/>
              </w:rPr>
              <w:t xml:space="preserve"> </w:t>
            </w:r>
            <w:r w:rsidR="00304199" w:rsidRPr="00544B2D">
              <w:rPr>
                <w:sz w:val="28"/>
                <w:szCs w:val="28"/>
              </w:rPr>
              <w:t>№</w:t>
            </w:r>
            <w:r w:rsidR="00672A4C">
              <w:rPr>
                <w:sz w:val="28"/>
                <w:szCs w:val="28"/>
              </w:rPr>
              <w:t xml:space="preserve"> </w:t>
            </w:r>
            <w:r w:rsidR="007C5E92">
              <w:rPr>
                <w:sz w:val="28"/>
                <w:szCs w:val="28"/>
              </w:rPr>
              <w:t>3742</w:t>
            </w:r>
            <w:r w:rsidR="00304199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Tr="00874EC5">
        <w:trPr>
          <w:trHeight w:val="272"/>
        </w:trPr>
        <w:tc>
          <w:tcPr>
            <w:tcW w:w="4785" w:type="dxa"/>
          </w:tcPr>
          <w:p w:rsidR="009C72C9" w:rsidRPr="006D019D" w:rsidRDefault="009C72C9" w:rsidP="009F60B5">
            <w:pPr>
              <w:jc w:val="center"/>
              <w:rPr>
                <w:sz w:val="28"/>
                <w:szCs w:val="28"/>
              </w:rPr>
            </w:pPr>
            <w:r w:rsidRPr="00D85DB9">
              <w:rPr>
                <w:sz w:val="28"/>
                <w:szCs w:val="28"/>
              </w:rPr>
              <w:t xml:space="preserve">На </w:t>
            </w:r>
            <w:r w:rsidR="00304199" w:rsidRPr="00D85DB9">
              <w:rPr>
                <w:sz w:val="28"/>
                <w:szCs w:val="28"/>
              </w:rPr>
              <w:t>№ _</w:t>
            </w:r>
            <w:r>
              <w:rPr>
                <w:sz w:val="28"/>
                <w:szCs w:val="28"/>
              </w:rPr>
              <w:t>_______</w:t>
            </w:r>
            <w:r w:rsidRPr="00D85DB9">
              <w:rPr>
                <w:sz w:val="28"/>
                <w:szCs w:val="28"/>
              </w:rPr>
              <w:t xml:space="preserve">   от   </w:t>
            </w:r>
            <w:r w:rsidRPr="00B310AA">
              <w:rPr>
                <w:sz w:val="28"/>
                <w:szCs w:val="28"/>
              </w:rPr>
              <w:t>_______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</w:tcPr>
          <w:p w:rsidR="009C72C9" w:rsidRDefault="009C72C9" w:rsidP="00874EC5">
            <w:pPr>
              <w:rPr>
                <w:sz w:val="28"/>
              </w:rPr>
            </w:pPr>
          </w:p>
        </w:tc>
      </w:tr>
    </w:tbl>
    <w:p w:rsidR="00B15B30" w:rsidRPr="00B15B30" w:rsidRDefault="00B15B30" w:rsidP="009C72C9">
      <w:pPr>
        <w:spacing w:line="288" w:lineRule="auto"/>
        <w:ind w:firstLine="709"/>
        <w:jc w:val="center"/>
        <w:rPr>
          <w:sz w:val="28"/>
          <w:szCs w:val="28"/>
        </w:rPr>
      </w:pPr>
    </w:p>
    <w:p w:rsidR="0024339C" w:rsidRDefault="0024339C" w:rsidP="0024339C">
      <w:pPr>
        <w:jc w:val="center"/>
        <w:rPr>
          <w:sz w:val="28"/>
          <w:szCs w:val="28"/>
        </w:rPr>
      </w:pPr>
    </w:p>
    <w:p w:rsidR="0024339C" w:rsidRPr="00252809" w:rsidRDefault="0024339C" w:rsidP="0024339C">
      <w:pPr>
        <w:jc w:val="center"/>
        <w:rPr>
          <w:sz w:val="28"/>
          <w:szCs w:val="28"/>
        </w:rPr>
      </w:pPr>
      <w:r w:rsidRPr="00252809">
        <w:rPr>
          <w:sz w:val="28"/>
          <w:szCs w:val="28"/>
        </w:rPr>
        <w:t>Уважаем</w:t>
      </w:r>
      <w:r w:rsidR="00371762">
        <w:rPr>
          <w:sz w:val="28"/>
          <w:szCs w:val="28"/>
        </w:rPr>
        <w:t>ый Сергей Викторович</w:t>
      </w:r>
      <w:r w:rsidRPr="00252809">
        <w:rPr>
          <w:sz w:val="28"/>
          <w:szCs w:val="28"/>
        </w:rPr>
        <w:t>!</w:t>
      </w:r>
    </w:p>
    <w:p w:rsidR="0024339C" w:rsidRDefault="0024339C" w:rsidP="0024339C"/>
    <w:p w:rsidR="0024339C" w:rsidRPr="00252809" w:rsidRDefault="0024339C" w:rsidP="0024339C">
      <w:pPr>
        <w:ind w:firstLine="708"/>
        <w:jc w:val="both"/>
        <w:rPr>
          <w:sz w:val="28"/>
          <w:szCs w:val="28"/>
        </w:rPr>
      </w:pPr>
      <w:r w:rsidRPr="00252809">
        <w:rPr>
          <w:sz w:val="28"/>
          <w:szCs w:val="28"/>
        </w:rPr>
        <w:t>Администрация Благовещенского района просит Вас в ближайшем выпуске газеты «Амурская земля и люди» опубликовать объявление согласно вложенным файлам:</w:t>
      </w:r>
    </w:p>
    <w:p w:rsidR="0024339C" w:rsidRPr="00252809" w:rsidRDefault="0024339C" w:rsidP="0024339C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252809">
        <w:rPr>
          <w:b w:val="0"/>
          <w:sz w:val="28"/>
          <w:szCs w:val="28"/>
        </w:rPr>
        <w:t>Извещение о проведении аукциона (</w:t>
      </w:r>
      <w:r w:rsidR="00304199">
        <w:rPr>
          <w:b w:val="0"/>
          <w:sz w:val="28"/>
          <w:szCs w:val="28"/>
        </w:rPr>
        <w:t>П</w:t>
      </w:r>
      <w:r w:rsidRPr="00252809">
        <w:rPr>
          <w:b w:val="0"/>
          <w:sz w:val="28"/>
          <w:szCs w:val="28"/>
        </w:rPr>
        <w:t>риложение №</w:t>
      </w:r>
      <w:r w:rsidR="00F15E81">
        <w:rPr>
          <w:b w:val="0"/>
          <w:sz w:val="28"/>
          <w:szCs w:val="28"/>
        </w:rPr>
        <w:t xml:space="preserve"> </w:t>
      </w:r>
      <w:r w:rsidRPr="00252809">
        <w:rPr>
          <w:b w:val="0"/>
          <w:sz w:val="28"/>
          <w:szCs w:val="28"/>
        </w:rPr>
        <w:t xml:space="preserve">1), </w:t>
      </w:r>
      <w:r w:rsidR="00672A4C">
        <w:rPr>
          <w:b w:val="0"/>
          <w:sz w:val="28"/>
          <w:szCs w:val="28"/>
        </w:rPr>
        <w:t>соглашение</w:t>
      </w:r>
      <w:r w:rsidR="00363E52">
        <w:rPr>
          <w:b w:val="0"/>
          <w:sz w:val="28"/>
          <w:szCs w:val="28"/>
        </w:rPr>
        <w:t xml:space="preserve"> о задатке, </w:t>
      </w:r>
      <w:r w:rsidRPr="00252809">
        <w:rPr>
          <w:b w:val="0"/>
          <w:sz w:val="28"/>
          <w:szCs w:val="28"/>
        </w:rPr>
        <w:t xml:space="preserve">заявка на участие в аукционе </w:t>
      </w:r>
      <w:r w:rsidR="00FD528B">
        <w:rPr>
          <w:b w:val="0"/>
          <w:sz w:val="28"/>
          <w:szCs w:val="28"/>
        </w:rPr>
        <w:t xml:space="preserve">по продаже </w:t>
      </w:r>
      <w:r w:rsidRPr="00252809">
        <w:rPr>
          <w:b w:val="0"/>
          <w:sz w:val="28"/>
          <w:szCs w:val="28"/>
        </w:rPr>
        <w:t xml:space="preserve">земельного участка, проект договора </w:t>
      </w:r>
      <w:r w:rsidR="00FD528B">
        <w:rPr>
          <w:b w:val="0"/>
          <w:sz w:val="28"/>
          <w:szCs w:val="28"/>
        </w:rPr>
        <w:t>купли-продажи</w:t>
      </w:r>
      <w:r>
        <w:rPr>
          <w:b w:val="0"/>
          <w:sz w:val="28"/>
          <w:szCs w:val="28"/>
        </w:rPr>
        <w:t xml:space="preserve"> </w:t>
      </w:r>
      <w:r w:rsidRPr="00252809">
        <w:rPr>
          <w:b w:val="0"/>
          <w:sz w:val="28"/>
          <w:szCs w:val="28"/>
        </w:rPr>
        <w:t>земельного участка (основание: постановление администрации Благовещенского района от</w:t>
      </w:r>
      <w:r>
        <w:rPr>
          <w:b w:val="0"/>
          <w:sz w:val="28"/>
          <w:szCs w:val="28"/>
        </w:rPr>
        <w:t xml:space="preserve"> </w:t>
      </w:r>
      <w:r w:rsidR="00382CBB">
        <w:rPr>
          <w:b w:val="0"/>
          <w:sz w:val="28"/>
          <w:szCs w:val="28"/>
        </w:rPr>
        <w:t>10</w:t>
      </w:r>
      <w:r w:rsidR="004B04B5">
        <w:rPr>
          <w:b w:val="0"/>
          <w:sz w:val="28"/>
          <w:szCs w:val="28"/>
        </w:rPr>
        <w:t>.06</w:t>
      </w:r>
      <w:r w:rsidR="00905AB8">
        <w:rPr>
          <w:b w:val="0"/>
          <w:sz w:val="28"/>
          <w:szCs w:val="28"/>
        </w:rPr>
        <w:t>.20</w:t>
      </w:r>
      <w:r w:rsidR="00672A4C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г</w:t>
      </w:r>
      <w:r w:rsidRPr="00252809">
        <w:rPr>
          <w:b w:val="0"/>
          <w:sz w:val="28"/>
          <w:szCs w:val="28"/>
        </w:rPr>
        <w:t xml:space="preserve"> №</w:t>
      </w:r>
      <w:r w:rsidR="00FD528B">
        <w:rPr>
          <w:b w:val="0"/>
          <w:sz w:val="28"/>
          <w:szCs w:val="28"/>
        </w:rPr>
        <w:t xml:space="preserve"> </w:t>
      </w:r>
      <w:r w:rsidR="004B04B5">
        <w:rPr>
          <w:b w:val="0"/>
          <w:sz w:val="28"/>
          <w:szCs w:val="28"/>
        </w:rPr>
        <w:t>7</w:t>
      </w:r>
      <w:r w:rsidR="00382CBB">
        <w:rPr>
          <w:b w:val="0"/>
          <w:sz w:val="28"/>
          <w:szCs w:val="28"/>
        </w:rPr>
        <w:t>20</w:t>
      </w:r>
      <w:r w:rsidR="00CE31E3">
        <w:rPr>
          <w:b w:val="0"/>
          <w:sz w:val="28"/>
          <w:szCs w:val="28"/>
        </w:rPr>
        <w:t>)</w:t>
      </w:r>
      <w:r w:rsidRPr="00252809">
        <w:rPr>
          <w:b w:val="0"/>
          <w:sz w:val="28"/>
          <w:szCs w:val="28"/>
        </w:rPr>
        <w:t>.</w:t>
      </w:r>
    </w:p>
    <w:p w:rsidR="009C72C9" w:rsidRPr="009B3514" w:rsidRDefault="009C72C9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  <w:bookmarkStart w:id="0" w:name="_GoBack"/>
      <w:bookmarkEnd w:id="0"/>
    </w:p>
    <w:p w:rsidR="002C229D" w:rsidRPr="009B3514" w:rsidRDefault="002C229D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2C229D" w:rsidRPr="009B3514" w:rsidRDefault="002C229D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9B3514" w:rsidRPr="00D225A8" w:rsidRDefault="00062DAA" w:rsidP="009B35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3514" w:rsidRPr="00D225A8">
        <w:rPr>
          <w:sz w:val="28"/>
          <w:szCs w:val="28"/>
        </w:rPr>
        <w:t>лав</w:t>
      </w:r>
      <w:r>
        <w:rPr>
          <w:sz w:val="28"/>
          <w:szCs w:val="28"/>
        </w:rPr>
        <w:t>а Б</w:t>
      </w:r>
      <w:r w:rsidR="009B3514" w:rsidRPr="00D225A8">
        <w:rPr>
          <w:sz w:val="28"/>
          <w:szCs w:val="28"/>
        </w:rPr>
        <w:t>лаговещенского</w:t>
      </w:r>
      <w:r w:rsidR="00395B1A">
        <w:rPr>
          <w:sz w:val="28"/>
          <w:szCs w:val="28"/>
        </w:rPr>
        <w:t xml:space="preserve"> </w:t>
      </w:r>
      <w:r w:rsidR="009B3514" w:rsidRPr="00D225A8">
        <w:rPr>
          <w:sz w:val="28"/>
          <w:szCs w:val="28"/>
        </w:rPr>
        <w:t xml:space="preserve">района       </w:t>
      </w:r>
      <w:r w:rsidR="00902AE5">
        <w:rPr>
          <w:sz w:val="28"/>
          <w:szCs w:val="28"/>
        </w:rPr>
        <w:t xml:space="preserve">                        </w:t>
      </w:r>
      <w:r w:rsidR="00395B1A">
        <w:rPr>
          <w:sz w:val="28"/>
          <w:szCs w:val="28"/>
        </w:rPr>
        <w:t xml:space="preserve">        </w:t>
      </w:r>
      <w:r w:rsidR="00B15B30">
        <w:rPr>
          <w:sz w:val="28"/>
          <w:szCs w:val="28"/>
        </w:rPr>
        <w:t xml:space="preserve">      </w:t>
      </w:r>
      <w:r w:rsidR="006E45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Е.А.Седых</w:t>
      </w:r>
    </w:p>
    <w:p w:rsidR="002C229D" w:rsidRPr="00B3380C" w:rsidRDefault="002C229D" w:rsidP="002C229D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2C229D" w:rsidRDefault="002C229D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9B3514" w:rsidRDefault="009B3514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9B3514" w:rsidRPr="002C229D" w:rsidRDefault="009B3514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9C72C9" w:rsidRDefault="009C72C9" w:rsidP="009C72C9">
      <w:pPr>
        <w:jc w:val="both"/>
        <w:rPr>
          <w:sz w:val="28"/>
          <w:szCs w:val="28"/>
        </w:rPr>
      </w:pPr>
    </w:p>
    <w:p w:rsidR="00B15B30" w:rsidRDefault="00B15B30" w:rsidP="009C72C9">
      <w:pPr>
        <w:jc w:val="both"/>
        <w:rPr>
          <w:sz w:val="28"/>
          <w:szCs w:val="28"/>
        </w:rPr>
      </w:pPr>
    </w:p>
    <w:p w:rsidR="00CB3A97" w:rsidRDefault="00CB3A97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972F0A" w:rsidRDefault="00972F0A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FD48A4" w:rsidRDefault="00FD48A4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FD48A4" w:rsidRDefault="00FD48A4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FD528B" w:rsidRDefault="00FD528B" w:rsidP="009C72C9">
      <w:pPr>
        <w:jc w:val="both"/>
        <w:rPr>
          <w:sz w:val="28"/>
          <w:szCs w:val="28"/>
        </w:rPr>
      </w:pPr>
    </w:p>
    <w:p w:rsidR="00062DAA" w:rsidRDefault="00062DAA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24339C" w:rsidRPr="009F60B5" w:rsidRDefault="009F60B5" w:rsidP="009C72C9">
      <w:pPr>
        <w:jc w:val="both"/>
        <w:rPr>
          <w:sz w:val="20"/>
          <w:szCs w:val="20"/>
        </w:rPr>
      </w:pPr>
      <w:r w:rsidRPr="009F60B5">
        <w:rPr>
          <w:sz w:val="20"/>
          <w:szCs w:val="20"/>
        </w:rPr>
        <w:t xml:space="preserve">Л.П.Михолап </w:t>
      </w:r>
    </w:p>
    <w:p w:rsidR="009F60B5" w:rsidRDefault="009F60B5" w:rsidP="009C72C9">
      <w:pPr>
        <w:jc w:val="both"/>
        <w:rPr>
          <w:sz w:val="20"/>
          <w:szCs w:val="20"/>
        </w:rPr>
      </w:pPr>
      <w:r w:rsidRPr="009F60B5">
        <w:rPr>
          <w:sz w:val="20"/>
          <w:szCs w:val="20"/>
        </w:rPr>
        <w:t xml:space="preserve">    22-16-42</w:t>
      </w:r>
    </w:p>
    <w:p w:rsidR="00672A4C" w:rsidRPr="00516FA8" w:rsidRDefault="00672A4C" w:rsidP="00672A4C">
      <w:pPr>
        <w:jc w:val="right"/>
      </w:pPr>
      <w:r w:rsidRPr="00516FA8">
        <w:lastRenderedPageBreak/>
        <w:t>Приложение № 1</w:t>
      </w:r>
    </w:p>
    <w:p w:rsidR="004B04B5" w:rsidRPr="00516FA8" w:rsidRDefault="004B04B5" w:rsidP="004B04B5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</w:rPr>
      </w:pPr>
    </w:p>
    <w:p w:rsidR="004B04B5" w:rsidRPr="00516FA8" w:rsidRDefault="004B04B5" w:rsidP="004B04B5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</w:rPr>
      </w:pPr>
      <w:r w:rsidRPr="00516FA8">
        <w:rPr>
          <w:b/>
          <w:bCs/>
        </w:rPr>
        <w:t>ИЗВЕЩЕНИЕ О ПРОВЕДЕНИИ АУКЦИОНА</w:t>
      </w:r>
    </w:p>
    <w:p w:rsidR="004B04B5" w:rsidRPr="00516FA8" w:rsidRDefault="004B04B5" w:rsidP="004B04B5">
      <w:pPr>
        <w:ind w:firstLine="709"/>
        <w:rPr>
          <w:b/>
        </w:rPr>
      </w:pP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</w:pPr>
      <w:r w:rsidRPr="006A561F">
        <w:t>Администрация Благовещенского района сообщает о проведении аукциона, открытого по составу участников и по форме подачи предложений о цене земельных участков.</w:t>
      </w:r>
    </w:p>
    <w:p w:rsidR="00677DC6" w:rsidRPr="006A561F" w:rsidRDefault="00677DC6" w:rsidP="00677DC6">
      <w:pPr>
        <w:ind w:firstLine="709"/>
        <w:contextualSpacing/>
        <w:jc w:val="both"/>
      </w:pPr>
      <w:r w:rsidRPr="006A561F">
        <w:rPr>
          <w:b/>
        </w:rPr>
        <w:t>Организатор аукциона, уполномоченный орган</w:t>
      </w:r>
      <w:r w:rsidRPr="006A561F">
        <w:t>: администрация Благовещенского района.</w:t>
      </w:r>
    </w:p>
    <w:p w:rsidR="00677DC6" w:rsidRPr="006A561F" w:rsidRDefault="00677DC6" w:rsidP="00677DC6">
      <w:pPr>
        <w:pStyle w:val="1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61F">
        <w:rPr>
          <w:rFonts w:ascii="Times New Roman" w:hAnsi="Times New Roman"/>
          <w:b/>
          <w:sz w:val="24"/>
          <w:szCs w:val="24"/>
        </w:rPr>
        <w:t>Основание проведения аукциона</w:t>
      </w:r>
      <w:r w:rsidRPr="006A561F">
        <w:rPr>
          <w:rFonts w:ascii="Times New Roman" w:hAnsi="Times New Roman"/>
          <w:sz w:val="24"/>
          <w:szCs w:val="24"/>
        </w:rPr>
        <w:t xml:space="preserve">: постановление администрации Благовещенского района от </w:t>
      </w:r>
      <w:r w:rsidR="007C5E92">
        <w:rPr>
          <w:rFonts w:ascii="Times New Roman" w:hAnsi="Times New Roman"/>
          <w:sz w:val="24"/>
          <w:szCs w:val="24"/>
        </w:rPr>
        <w:t>10.06.2020</w:t>
      </w:r>
      <w:r w:rsidRPr="006A561F">
        <w:rPr>
          <w:rFonts w:ascii="Times New Roman" w:hAnsi="Times New Roman"/>
          <w:sz w:val="24"/>
          <w:szCs w:val="24"/>
        </w:rPr>
        <w:t xml:space="preserve">г № </w:t>
      </w:r>
      <w:r w:rsidR="007C5E92">
        <w:rPr>
          <w:rFonts w:ascii="Times New Roman" w:hAnsi="Times New Roman"/>
          <w:sz w:val="24"/>
          <w:szCs w:val="24"/>
        </w:rPr>
        <w:t>720</w:t>
      </w:r>
      <w:r w:rsidRPr="006A561F">
        <w:rPr>
          <w:rFonts w:ascii="Times New Roman" w:hAnsi="Times New Roman"/>
          <w:sz w:val="24"/>
          <w:szCs w:val="24"/>
        </w:rPr>
        <w:t>.</w:t>
      </w:r>
    </w:p>
    <w:p w:rsidR="00677DC6" w:rsidRPr="00CE77CF" w:rsidRDefault="00677DC6" w:rsidP="00677DC6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77CF">
        <w:rPr>
          <w:rFonts w:ascii="Times New Roman" w:hAnsi="Times New Roman"/>
          <w:b/>
          <w:sz w:val="24"/>
          <w:szCs w:val="24"/>
        </w:rPr>
        <w:t xml:space="preserve">Основание установленного </w:t>
      </w:r>
      <w:r w:rsidRPr="00CE77CF">
        <w:rPr>
          <w:rFonts w:ascii="Times New Roman" w:hAnsi="Times New Roman"/>
          <w:b/>
          <w:sz w:val="24"/>
          <w:szCs w:val="24"/>
          <w:lang w:eastAsia="ru-RU"/>
        </w:rPr>
        <w:t>размера выкупной стоимости</w:t>
      </w:r>
      <w:r w:rsidRPr="00CE77CF">
        <w:rPr>
          <w:rFonts w:ascii="Times New Roman" w:hAnsi="Times New Roman"/>
          <w:sz w:val="24"/>
          <w:szCs w:val="24"/>
        </w:rPr>
        <w:t xml:space="preserve">: отчёт об оценке объекта оценки ООО «Оценка-СВ» от </w:t>
      </w:r>
      <w:r>
        <w:rPr>
          <w:rFonts w:ascii="Times New Roman" w:hAnsi="Times New Roman"/>
          <w:sz w:val="24"/>
          <w:szCs w:val="24"/>
        </w:rPr>
        <w:t>15.05</w:t>
      </w:r>
      <w:r w:rsidRPr="00CE77CF">
        <w:rPr>
          <w:rFonts w:ascii="Times New Roman" w:hAnsi="Times New Roman"/>
          <w:sz w:val="24"/>
          <w:szCs w:val="24"/>
        </w:rPr>
        <w:t xml:space="preserve">.2020г № </w:t>
      </w:r>
      <w:r>
        <w:rPr>
          <w:rFonts w:ascii="Times New Roman" w:hAnsi="Times New Roman"/>
          <w:sz w:val="24"/>
          <w:szCs w:val="24"/>
        </w:rPr>
        <w:t>240</w:t>
      </w:r>
      <w:r w:rsidRPr="00CE77CF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77CF">
        <w:rPr>
          <w:rFonts w:ascii="Times New Roman" w:hAnsi="Times New Roman"/>
          <w:sz w:val="24"/>
          <w:szCs w:val="24"/>
        </w:rPr>
        <w:t xml:space="preserve">отчёт об оценке объекта оценки ООО «Оценка-СВ» от </w:t>
      </w:r>
      <w:r>
        <w:rPr>
          <w:rFonts w:ascii="Times New Roman" w:hAnsi="Times New Roman"/>
          <w:sz w:val="24"/>
          <w:szCs w:val="24"/>
        </w:rPr>
        <w:t>18.05</w:t>
      </w:r>
      <w:r w:rsidRPr="00CE77CF">
        <w:rPr>
          <w:rFonts w:ascii="Times New Roman" w:hAnsi="Times New Roman"/>
          <w:sz w:val="24"/>
          <w:szCs w:val="24"/>
        </w:rPr>
        <w:t xml:space="preserve">.2020г № </w:t>
      </w:r>
      <w:r>
        <w:rPr>
          <w:rFonts w:ascii="Times New Roman" w:hAnsi="Times New Roman"/>
          <w:sz w:val="24"/>
          <w:szCs w:val="24"/>
        </w:rPr>
        <w:t>241</w:t>
      </w:r>
      <w:r w:rsidRPr="00CE77CF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.</w:t>
      </w:r>
    </w:p>
    <w:p w:rsidR="00677DC6" w:rsidRPr="006A561F" w:rsidRDefault="00677DC6" w:rsidP="00677DC6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6A561F">
        <w:rPr>
          <w:rFonts w:ascii="Times New Roman" w:hAnsi="Times New Roman"/>
          <w:b/>
          <w:spacing w:val="-1"/>
          <w:sz w:val="24"/>
          <w:szCs w:val="24"/>
        </w:rPr>
        <w:t>Аукцион состоится</w:t>
      </w:r>
      <w:r w:rsidRPr="006A561F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21.07</w:t>
      </w:r>
      <w:r w:rsidRPr="006A561F">
        <w:rPr>
          <w:rFonts w:ascii="Times New Roman" w:hAnsi="Times New Roman"/>
          <w:spacing w:val="-1"/>
          <w:sz w:val="24"/>
          <w:szCs w:val="24"/>
        </w:rPr>
        <w:t>.2020г в 1</w:t>
      </w:r>
      <w:r>
        <w:rPr>
          <w:rFonts w:ascii="Times New Roman" w:hAnsi="Times New Roman"/>
          <w:spacing w:val="-1"/>
          <w:sz w:val="24"/>
          <w:szCs w:val="24"/>
        </w:rPr>
        <w:t>3</w:t>
      </w:r>
      <w:r w:rsidRPr="006A561F">
        <w:rPr>
          <w:rFonts w:ascii="Times New Roman" w:hAnsi="Times New Roman"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3</w:t>
      </w:r>
      <w:r w:rsidRPr="006A561F">
        <w:rPr>
          <w:rFonts w:ascii="Times New Roman" w:hAnsi="Times New Roman"/>
          <w:spacing w:val="-1"/>
          <w:sz w:val="24"/>
          <w:szCs w:val="24"/>
        </w:rPr>
        <w:t>0ч по местному времени по адресу: Амурская область, г.Благовещенск, ул.Зейская, д.198, зал заседаний.</w:t>
      </w:r>
    </w:p>
    <w:p w:rsidR="00677DC6" w:rsidRPr="006A561F" w:rsidRDefault="00677DC6" w:rsidP="00677DC6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6A561F">
        <w:rPr>
          <w:rFonts w:ascii="Times New Roman" w:hAnsi="Times New Roman"/>
          <w:b/>
          <w:spacing w:val="-1"/>
          <w:sz w:val="24"/>
          <w:szCs w:val="24"/>
        </w:rPr>
        <w:t>Порядок приема заявок</w:t>
      </w:r>
      <w:r w:rsidRPr="006A561F">
        <w:rPr>
          <w:rFonts w:ascii="Times New Roman" w:hAnsi="Times New Roman"/>
          <w:spacing w:val="-1"/>
          <w:sz w:val="24"/>
          <w:szCs w:val="24"/>
        </w:rPr>
        <w:t>: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</w:pPr>
      <w:r w:rsidRPr="006A561F">
        <w:rPr>
          <w:spacing w:val="3"/>
        </w:rPr>
        <w:t xml:space="preserve">Заявки с прилагаемыми к ним документами принимаются Организатором с </w:t>
      </w:r>
      <w:r>
        <w:rPr>
          <w:spacing w:val="3"/>
        </w:rPr>
        <w:t>18.06</w:t>
      </w:r>
      <w:r w:rsidRPr="006A561F">
        <w:rPr>
          <w:spacing w:val="3"/>
        </w:rPr>
        <w:t xml:space="preserve">.2020г по </w:t>
      </w:r>
      <w:r w:rsidRPr="006A561F">
        <w:rPr>
          <w:spacing w:val="1"/>
        </w:rPr>
        <w:t xml:space="preserve">рабочим дням с 08.00ч до 17.00ч (обед с 12.00ч до 13.00ч), </w:t>
      </w:r>
      <w:r w:rsidRPr="006A561F">
        <w:t>в предпраздничные дни с 08:00ч до 16:00ч, кроме выходных (суббота, воскресенье) и праздничных дней</w:t>
      </w:r>
      <w:r w:rsidRPr="006A561F">
        <w:rPr>
          <w:spacing w:val="1"/>
        </w:rPr>
        <w:t xml:space="preserve"> по местному времени, начиная со </w:t>
      </w:r>
      <w:r w:rsidRPr="006A561F">
        <w:rPr>
          <w:spacing w:val="2"/>
        </w:rPr>
        <w:t>дня выхода объявления в средствах</w:t>
      </w:r>
      <w:r w:rsidRPr="006A561F">
        <w:t xml:space="preserve"> массовой информации </w:t>
      </w:r>
      <w:r w:rsidRPr="006A561F">
        <w:rPr>
          <w:spacing w:val="-1"/>
        </w:rPr>
        <w:t xml:space="preserve">по адресу: Амурская область, г.Благовещенск, ул.Зейская, д.198, каб.1. 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</w:pPr>
      <w:r w:rsidRPr="006A561F">
        <w:rPr>
          <w:b/>
          <w:spacing w:val="4"/>
        </w:rPr>
        <w:t>Дата и время окончания приёма заявок</w:t>
      </w:r>
      <w:r w:rsidRPr="006A561F">
        <w:rPr>
          <w:spacing w:val="4"/>
        </w:rPr>
        <w:t xml:space="preserve"> – </w:t>
      </w:r>
      <w:r>
        <w:rPr>
          <w:spacing w:val="4"/>
        </w:rPr>
        <w:t>15.07</w:t>
      </w:r>
      <w:r w:rsidRPr="006A561F">
        <w:rPr>
          <w:spacing w:val="4"/>
        </w:rPr>
        <w:t>.2020г в 17.00ч</w:t>
      </w:r>
      <w:r w:rsidRPr="006A561F">
        <w:rPr>
          <w:spacing w:val="-1"/>
        </w:rPr>
        <w:t xml:space="preserve"> по местному времени.</w:t>
      </w:r>
    </w:p>
    <w:p w:rsidR="00677DC6" w:rsidRPr="006A561F" w:rsidRDefault="00677DC6" w:rsidP="00677DC6">
      <w:pPr>
        <w:ind w:firstLine="709"/>
        <w:contextualSpacing/>
        <w:jc w:val="both"/>
      </w:pPr>
      <w:r w:rsidRPr="006A561F">
        <w:rPr>
          <w:b/>
        </w:rPr>
        <w:t>Дата, время и место определения участников аукциона</w:t>
      </w:r>
      <w:r w:rsidRPr="006A561F">
        <w:t xml:space="preserve"> – </w:t>
      </w:r>
      <w:r>
        <w:t>17.07</w:t>
      </w:r>
      <w:r w:rsidRPr="006A561F">
        <w:t>.2020г в 15.</w:t>
      </w:r>
      <w:r>
        <w:t>3</w:t>
      </w:r>
      <w:r w:rsidRPr="006A561F">
        <w:t xml:space="preserve">0ч </w:t>
      </w:r>
      <w:r w:rsidRPr="006A561F">
        <w:rPr>
          <w:spacing w:val="-1"/>
        </w:rPr>
        <w:t>по местному времени</w:t>
      </w:r>
      <w:r w:rsidRPr="006A561F">
        <w:t xml:space="preserve"> по адресу: Амурская область, г.Благовещенск, ул.Зейская, д.198, каб.40.</w:t>
      </w:r>
    </w:p>
    <w:p w:rsidR="00677DC6" w:rsidRPr="006A561F" w:rsidRDefault="00677DC6" w:rsidP="00677DC6">
      <w:pPr>
        <w:ind w:firstLine="709"/>
        <w:contextualSpacing/>
        <w:jc w:val="both"/>
      </w:pPr>
      <w:r w:rsidRPr="006A561F">
        <w:rPr>
          <w:b/>
        </w:rPr>
        <w:t>Дата и время подведения итогов аукциона</w:t>
      </w:r>
      <w:r w:rsidRPr="006A561F">
        <w:t xml:space="preserve"> – </w:t>
      </w:r>
      <w:r>
        <w:t>21.07</w:t>
      </w:r>
      <w:r w:rsidRPr="006A561F">
        <w:t>.2020г после завершения аукциона.</w:t>
      </w:r>
    </w:p>
    <w:p w:rsidR="00677DC6" w:rsidRPr="006A561F" w:rsidRDefault="00677DC6" w:rsidP="00677DC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A561F">
        <w:rPr>
          <w:rFonts w:ascii="Times New Roman" w:hAnsi="Times New Roman" w:cs="Times New Roman"/>
          <w:b/>
          <w:spacing w:val="-1"/>
          <w:sz w:val="24"/>
          <w:szCs w:val="24"/>
        </w:rPr>
        <w:t>Контактный телефон</w:t>
      </w:r>
      <w:r w:rsidRPr="006A561F">
        <w:rPr>
          <w:rFonts w:ascii="Times New Roman" w:hAnsi="Times New Roman" w:cs="Times New Roman"/>
          <w:spacing w:val="-1"/>
          <w:sz w:val="24"/>
          <w:szCs w:val="24"/>
        </w:rPr>
        <w:t>: 22-16-42.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/>
        </w:rPr>
      </w:pP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</w:pPr>
      <w:r w:rsidRPr="006A561F">
        <w:rPr>
          <w:b/>
        </w:rPr>
        <w:t>Предмет аукциона</w:t>
      </w:r>
      <w:r w:rsidRPr="006A561F">
        <w:t>:</w:t>
      </w:r>
      <w:r w:rsidRPr="006A561F">
        <w:rPr>
          <w:b/>
        </w:rPr>
        <w:t xml:space="preserve"> </w:t>
      </w:r>
      <w:r w:rsidRPr="006A561F">
        <w:t>продажа земельн</w:t>
      </w:r>
      <w:r>
        <w:t>ого</w:t>
      </w:r>
      <w:r w:rsidRPr="006A561F">
        <w:t xml:space="preserve"> участк</w:t>
      </w:r>
      <w:r>
        <w:t>а</w:t>
      </w:r>
      <w:r w:rsidRPr="006A561F">
        <w:t>, государственная собственность на которы</w:t>
      </w:r>
      <w:r>
        <w:t>й</w:t>
      </w:r>
      <w:r w:rsidRPr="006A561F">
        <w:t xml:space="preserve"> не разграничена.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</w:pPr>
      <w:r w:rsidRPr="006A561F">
        <w:rPr>
          <w:b/>
        </w:rPr>
        <w:t>Категория земель:</w:t>
      </w:r>
      <w:r w:rsidRPr="006A561F">
        <w:t xml:space="preserve"> земли </w:t>
      </w:r>
      <w:r>
        <w:t>населенных пунктов</w:t>
      </w:r>
      <w:r w:rsidRPr="006A561F">
        <w:t>.</w:t>
      </w:r>
    </w:p>
    <w:p w:rsidR="00677DC6" w:rsidRPr="006A561F" w:rsidRDefault="00677DC6" w:rsidP="00677DC6">
      <w:pPr>
        <w:ind w:firstLine="709"/>
        <w:contextualSpacing/>
        <w:jc w:val="both"/>
      </w:pPr>
      <w:r w:rsidRPr="006A561F">
        <w:rPr>
          <w:b/>
        </w:rPr>
        <w:t>Условия аукциона, ограничения в использовании земельного участка</w:t>
      </w:r>
      <w:r w:rsidRPr="006A561F">
        <w:t>:</w:t>
      </w:r>
      <w:r w:rsidRPr="006A561F">
        <w:rPr>
          <w:b/>
        </w:rPr>
        <w:t xml:space="preserve"> </w:t>
      </w:r>
      <w:r w:rsidRPr="006A561F">
        <w:t>использовать земельный участок в соответствии с его разрешенным использованием.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/>
          <w:spacing w:val="2"/>
        </w:rPr>
      </w:pPr>
      <w:r w:rsidRPr="006A561F">
        <w:rPr>
          <w:b/>
          <w:bCs/>
          <w:spacing w:val="-1"/>
        </w:rPr>
        <w:t>Границы земельного участка</w:t>
      </w:r>
      <w:r w:rsidRPr="006A561F">
        <w:rPr>
          <w:bCs/>
          <w:spacing w:val="-1"/>
        </w:rPr>
        <w:t xml:space="preserve">: в границах, указанных в </w:t>
      </w:r>
      <w:r w:rsidRPr="006A561F"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6A561F">
        <w:rPr>
          <w:b/>
          <w:spacing w:val="2"/>
        </w:rPr>
        <w:t xml:space="preserve"> </w:t>
      </w:r>
    </w:p>
    <w:p w:rsidR="00677DC6" w:rsidRPr="006A561F" w:rsidRDefault="00677DC6" w:rsidP="00677DC6">
      <w:pPr>
        <w:pStyle w:val="textbastxt0"/>
        <w:ind w:firstLine="709"/>
        <w:contextualSpacing/>
      </w:pPr>
    </w:p>
    <w:p w:rsidR="00677DC6" w:rsidRPr="006A561F" w:rsidRDefault="00677DC6" w:rsidP="00677DC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A561F">
        <w:rPr>
          <w:rFonts w:ascii="Times New Roman" w:hAnsi="Times New Roman" w:cs="Times New Roman"/>
          <w:b/>
          <w:spacing w:val="-1"/>
          <w:sz w:val="24"/>
          <w:szCs w:val="24"/>
        </w:rPr>
        <w:t>Лот № 1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6A561F">
        <w:rPr>
          <w:b/>
          <w:bCs/>
          <w:spacing w:val="-1"/>
        </w:rPr>
        <w:t>Кадастровый номер земельного участка</w:t>
      </w:r>
      <w:r w:rsidRPr="006A561F">
        <w:rPr>
          <w:bCs/>
          <w:spacing w:val="-1"/>
        </w:rPr>
        <w:t>:</w:t>
      </w:r>
      <w:r w:rsidRPr="006A561F">
        <w:rPr>
          <w:b/>
          <w:bCs/>
          <w:spacing w:val="-1"/>
        </w:rPr>
        <w:t xml:space="preserve"> </w:t>
      </w:r>
      <w:r w:rsidRPr="006A561F">
        <w:rPr>
          <w:bCs/>
          <w:spacing w:val="-1"/>
        </w:rPr>
        <w:t>28:10:</w:t>
      </w:r>
      <w:r>
        <w:rPr>
          <w:bCs/>
          <w:spacing w:val="-1"/>
        </w:rPr>
        <w:t>002003:675</w:t>
      </w:r>
      <w:r w:rsidRPr="006A561F">
        <w:rPr>
          <w:bCs/>
          <w:spacing w:val="-1"/>
        </w:rPr>
        <w:t>.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6A561F">
        <w:rPr>
          <w:b/>
          <w:bCs/>
          <w:spacing w:val="-1"/>
        </w:rPr>
        <w:t>Местоположение:</w:t>
      </w:r>
      <w:r w:rsidRPr="006A561F">
        <w:rPr>
          <w:bCs/>
          <w:spacing w:val="-1"/>
        </w:rPr>
        <w:t xml:space="preserve"> </w:t>
      </w:r>
      <w:r w:rsidRPr="006A561F">
        <w:t xml:space="preserve">Амурская область, Благовещенский район, </w:t>
      </w:r>
      <w:r>
        <w:t>Волковский с/с, с.Волково.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6A561F">
        <w:rPr>
          <w:b/>
          <w:bCs/>
          <w:spacing w:val="-1"/>
        </w:rPr>
        <w:t>Общая площадь</w:t>
      </w:r>
      <w:r w:rsidRPr="006A561F">
        <w:rPr>
          <w:bCs/>
          <w:spacing w:val="-1"/>
        </w:rPr>
        <w:t xml:space="preserve">: </w:t>
      </w:r>
      <w:r>
        <w:rPr>
          <w:bCs/>
          <w:spacing w:val="-1"/>
        </w:rPr>
        <w:t>2076</w:t>
      </w:r>
      <w:r w:rsidRPr="006A561F">
        <w:rPr>
          <w:bCs/>
          <w:spacing w:val="-1"/>
        </w:rPr>
        <w:t xml:space="preserve"> кв.м.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spacing w:val="2"/>
        </w:rPr>
      </w:pPr>
      <w:r w:rsidRPr="006A561F">
        <w:rPr>
          <w:b/>
          <w:spacing w:val="1"/>
        </w:rPr>
        <w:t>Разрешенное использование земельного участка</w:t>
      </w:r>
      <w:r w:rsidRPr="006A561F">
        <w:rPr>
          <w:spacing w:val="1"/>
        </w:rPr>
        <w:t xml:space="preserve">: </w:t>
      </w:r>
      <w:r>
        <w:rPr>
          <w:spacing w:val="1"/>
        </w:rPr>
        <w:t>строительная промышленность.</w:t>
      </w:r>
    </w:p>
    <w:p w:rsidR="00677DC6" w:rsidRPr="006A561F" w:rsidRDefault="00677DC6" w:rsidP="00677DC6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A561F">
        <w:rPr>
          <w:rFonts w:ascii="Times New Roman" w:hAnsi="Times New Roman"/>
          <w:b/>
          <w:bCs/>
          <w:spacing w:val="-1"/>
          <w:sz w:val="24"/>
          <w:szCs w:val="24"/>
        </w:rPr>
        <w:t xml:space="preserve">Начальная цена предмета аукциона: </w:t>
      </w:r>
      <w:r w:rsidRPr="006A561F">
        <w:rPr>
          <w:rFonts w:ascii="Times New Roman" w:hAnsi="Times New Roman"/>
          <w:sz w:val="24"/>
          <w:szCs w:val="24"/>
        </w:rPr>
        <w:t xml:space="preserve">определённая на основании отчёта об оценке объекта оценки ООО «Оценка-СВ» от </w:t>
      </w:r>
      <w:r>
        <w:rPr>
          <w:rFonts w:ascii="Times New Roman" w:hAnsi="Times New Roman"/>
          <w:sz w:val="24"/>
          <w:szCs w:val="24"/>
        </w:rPr>
        <w:t>15.05.</w:t>
      </w:r>
      <w:r w:rsidRPr="006A561F">
        <w:rPr>
          <w:rFonts w:ascii="Times New Roman" w:hAnsi="Times New Roman"/>
          <w:sz w:val="24"/>
          <w:szCs w:val="24"/>
        </w:rPr>
        <w:t xml:space="preserve">2020г № </w:t>
      </w:r>
      <w:r>
        <w:rPr>
          <w:rFonts w:ascii="Times New Roman" w:hAnsi="Times New Roman"/>
          <w:sz w:val="24"/>
          <w:szCs w:val="24"/>
        </w:rPr>
        <w:t>240</w:t>
      </w:r>
      <w:r w:rsidRPr="006A561F">
        <w:rPr>
          <w:rFonts w:ascii="Times New Roman" w:hAnsi="Times New Roman"/>
          <w:sz w:val="24"/>
          <w:szCs w:val="24"/>
        </w:rPr>
        <w:t xml:space="preserve">/20 – </w:t>
      </w:r>
      <w:r>
        <w:rPr>
          <w:rFonts w:ascii="Times New Roman" w:hAnsi="Times New Roman"/>
          <w:sz w:val="24"/>
          <w:szCs w:val="24"/>
        </w:rPr>
        <w:t>554</w:t>
      </w:r>
      <w:r w:rsidRPr="006A561F">
        <w:rPr>
          <w:rFonts w:ascii="Times New Roman" w:hAnsi="Times New Roman"/>
          <w:sz w:val="24"/>
          <w:szCs w:val="24"/>
        </w:rPr>
        <w:t xml:space="preserve"> 000</w:t>
      </w:r>
      <w:r w:rsidRPr="006A561F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пятьсот пятьдесят четыре</w:t>
      </w:r>
      <w:r w:rsidRPr="006A561F">
        <w:rPr>
          <w:rFonts w:ascii="Times New Roman" w:hAnsi="Times New Roman"/>
          <w:bCs/>
          <w:sz w:val="24"/>
          <w:szCs w:val="24"/>
        </w:rPr>
        <w:t xml:space="preserve"> тысяч</w:t>
      </w:r>
      <w:r>
        <w:rPr>
          <w:rFonts w:ascii="Times New Roman" w:hAnsi="Times New Roman"/>
          <w:bCs/>
          <w:sz w:val="24"/>
          <w:szCs w:val="24"/>
        </w:rPr>
        <w:t>и</w:t>
      </w:r>
      <w:r w:rsidRPr="006A561F">
        <w:rPr>
          <w:rFonts w:ascii="Times New Roman" w:hAnsi="Times New Roman"/>
          <w:bCs/>
          <w:sz w:val="24"/>
          <w:szCs w:val="24"/>
        </w:rPr>
        <w:t>) руб. 00 коп.</w:t>
      </w:r>
    </w:p>
    <w:p w:rsidR="00677DC6" w:rsidRPr="006A561F" w:rsidRDefault="00677DC6" w:rsidP="00677DC6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A561F">
        <w:rPr>
          <w:rFonts w:ascii="Times New Roman" w:hAnsi="Times New Roman"/>
          <w:b/>
          <w:bCs/>
          <w:spacing w:val="-1"/>
          <w:sz w:val="24"/>
          <w:szCs w:val="24"/>
        </w:rPr>
        <w:t xml:space="preserve"> «Шаг аукциона»: </w:t>
      </w:r>
      <w:r w:rsidRPr="006A561F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6A561F">
        <w:rPr>
          <w:rFonts w:ascii="Times New Roman" w:hAnsi="Times New Roman"/>
          <w:bCs/>
          <w:spacing w:val="-1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1"/>
          <w:sz w:val="24"/>
          <w:szCs w:val="24"/>
        </w:rPr>
        <w:t>16 620</w:t>
      </w:r>
      <w:r w:rsidRPr="006A561F">
        <w:rPr>
          <w:rFonts w:ascii="Times New Roman" w:hAnsi="Times New Roman"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bCs/>
          <w:spacing w:val="-1"/>
          <w:sz w:val="24"/>
          <w:szCs w:val="24"/>
        </w:rPr>
        <w:t>шестнадцать тысяч шестьсот двадцать</w:t>
      </w:r>
      <w:r w:rsidRPr="006A561F">
        <w:rPr>
          <w:rFonts w:ascii="Times New Roman" w:hAnsi="Times New Roman"/>
          <w:bCs/>
          <w:spacing w:val="-1"/>
          <w:sz w:val="24"/>
          <w:szCs w:val="24"/>
        </w:rPr>
        <w:t>) руб. 00 коп.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6A561F">
        <w:rPr>
          <w:b/>
          <w:bCs/>
          <w:spacing w:val="-1"/>
        </w:rPr>
        <w:t xml:space="preserve">Размер задатка: </w:t>
      </w:r>
      <w:r w:rsidRPr="006A561F">
        <w:t xml:space="preserve">20% от начальной цены предмета аукциона </w:t>
      </w:r>
      <w:r w:rsidRPr="006A561F">
        <w:rPr>
          <w:bCs/>
          <w:spacing w:val="-1"/>
        </w:rPr>
        <w:t xml:space="preserve">– </w:t>
      </w:r>
      <w:r>
        <w:rPr>
          <w:bCs/>
          <w:spacing w:val="-1"/>
        </w:rPr>
        <w:t>110 800</w:t>
      </w:r>
      <w:r w:rsidRPr="006A561F">
        <w:rPr>
          <w:bCs/>
          <w:spacing w:val="-1"/>
        </w:rPr>
        <w:t xml:space="preserve"> (</w:t>
      </w:r>
      <w:r>
        <w:rPr>
          <w:bCs/>
          <w:spacing w:val="-1"/>
        </w:rPr>
        <w:t>сто десять тысяч восемьсот</w:t>
      </w:r>
      <w:r w:rsidRPr="006A561F">
        <w:rPr>
          <w:bCs/>
          <w:spacing w:val="-1"/>
        </w:rPr>
        <w:t>) руб. 00 коп.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6A561F">
        <w:rPr>
          <w:b/>
          <w:bCs/>
          <w:spacing w:val="-1"/>
        </w:rPr>
        <w:lastRenderedPageBreak/>
        <w:t>Обременения земельного участка</w:t>
      </w:r>
      <w:r w:rsidRPr="006A561F">
        <w:rPr>
          <w:bCs/>
          <w:spacing w:val="-1"/>
        </w:rPr>
        <w:t>: нет.</w:t>
      </w:r>
    </w:p>
    <w:p w:rsidR="00677DC6" w:rsidRPr="006A561F" w:rsidRDefault="00677DC6" w:rsidP="00677DC6">
      <w:pPr>
        <w:shd w:val="clear" w:color="auto" w:fill="FFFFFF"/>
        <w:ind w:firstLine="709"/>
        <w:jc w:val="both"/>
      </w:pPr>
      <w:r w:rsidRPr="006A561F">
        <w:rPr>
          <w:b/>
        </w:rPr>
        <w:t xml:space="preserve">Предельные параметры разрешенного строительства: </w:t>
      </w:r>
      <w:r w:rsidRPr="006A561F">
        <w:t xml:space="preserve"> 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6A561F">
        <w:rPr>
          <w:bCs/>
          <w:spacing w:val="-1"/>
        </w:rPr>
        <w:t>Регламенты выдачи (продление) разрешения</w:t>
      </w:r>
      <w:r>
        <w:rPr>
          <w:bCs/>
          <w:spacing w:val="-1"/>
        </w:rPr>
        <w:t xml:space="preserve"> (уведомления)</w:t>
      </w:r>
      <w:r w:rsidRPr="006A561F">
        <w:rPr>
          <w:bCs/>
          <w:spacing w:val="-1"/>
        </w:rPr>
        <w:t xml:space="preserve"> на строительство, реконструкцию объекта капитального строительства расположенного на территории Благовещенского </w:t>
      </w:r>
      <w:r>
        <w:rPr>
          <w:bCs/>
          <w:spacing w:val="-1"/>
        </w:rPr>
        <w:t>района</w:t>
      </w:r>
      <w:r w:rsidRPr="006A561F">
        <w:rPr>
          <w:bCs/>
          <w:spacing w:val="-1"/>
        </w:rPr>
        <w:t xml:space="preserve"> на данный земельный участок с кадастровым номером 28:10:</w:t>
      </w:r>
      <w:r>
        <w:rPr>
          <w:bCs/>
          <w:spacing w:val="-1"/>
        </w:rPr>
        <w:t xml:space="preserve">002003:675 имеет </w:t>
      </w:r>
      <w:r w:rsidRPr="006A561F">
        <w:rPr>
          <w:bCs/>
          <w:spacing w:val="-1"/>
        </w:rPr>
        <w:t>только заявительный характер.</w:t>
      </w:r>
    </w:p>
    <w:p w:rsidR="00677DC6" w:rsidRPr="008A4DD3" w:rsidRDefault="00677DC6" w:rsidP="00677DC6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  <w:r w:rsidRPr="008A4DD3">
        <w:rPr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77DC6" w:rsidRPr="008A4DD3" w:rsidRDefault="00677DC6" w:rsidP="00677DC6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8A4DD3">
        <w:rPr>
          <w:rFonts w:ascii="Times New Roman" w:hAnsi="Times New Roman"/>
          <w:b/>
          <w:spacing w:val="1"/>
        </w:rPr>
        <w:t>1.Электроснабжение:</w:t>
      </w:r>
    </w:p>
    <w:p w:rsidR="00677DC6" w:rsidRPr="008A4DD3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8A4DD3">
        <w:rPr>
          <w:bCs/>
          <w:spacing w:val="-1"/>
        </w:rPr>
        <w:t xml:space="preserve">Электроснабжение объекта </w:t>
      </w:r>
      <w:r>
        <w:rPr>
          <w:bCs/>
          <w:spacing w:val="-1"/>
        </w:rPr>
        <w:t xml:space="preserve">с видом разрешенного использования </w:t>
      </w:r>
      <w:r w:rsidRPr="008A4DD3">
        <w:rPr>
          <w:bCs/>
          <w:spacing w:val="-1"/>
        </w:rPr>
        <w:t>«</w:t>
      </w:r>
      <w:r>
        <w:rPr>
          <w:bCs/>
          <w:spacing w:val="-1"/>
        </w:rPr>
        <w:t>строительная промышленность</w:t>
      </w:r>
      <w:r w:rsidRPr="008A4DD3">
        <w:rPr>
          <w:bCs/>
          <w:spacing w:val="-1"/>
        </w:rPr>
        <w:t>», которое предполагается осуществить на земельно</w:t>
      </w:r>
      <w:r>
        <w:rPr>
          <w:bCs/>
          <w:spacing w:val="-1"/>
        </w:rPr>
        <w:t>м участке, расположенном в</w:t>
      </w:r>
      <w:r w:rsidRPr="008A4DD3">
        <w:rPr>
          <w:bCs/>
          <w:spacing w:val="-1"/>
        </w:rPr>
        <w:t xml:space="preserve"> Благовещенск</w:t>
      </w:r>
      <w:r>
        <w:rPr>
          <w:bCs/>
          <w:spacing w:val="-1"/>
        </w:rPr>
        <w:t>ом</w:t>
      </w:r>
      <w:r w:rsidRPr="008A4DD3">
        <w:rPr>
          <w:bCs/>
          <w:spacing w:val="-1"/>
        </w:rPr>
        <w:t xml:space="preserve"> район</w:t>
      </w:r>
      <w:r>
        <w:rPr>
          <w:bCs/>
          <w:spacing w:val="-1"/>
        </w:rPr>
        <w:t>е</w:t>
      </w:r>
      <w:r w:rsidRPr="008A4DD3">
        <w:rPr>
          <w:bCs/>
          <w:spacing w:val="-1"/>
        </w:rPr>
        <w:t>, с.</w:t>
      </w:r>
      <w:r>
        <w:rPr>
          <w:bCs/>
          <w:spacing w:val="-1"/>
        </w:rPr>
        <w:t>Волково</w:t>
      </w:r>
      <w:r w:rsidRPr="008A4DD3">
        <w:rPr>
          <w:bCs/>
          <w:spacing w:val="-1"/>
        </w:rPr>
        <w:t xml:space="preserve"> с кадастровым номером: 28:10:0</w:t>
      </w:r>
      <w:r>
        <w:rPr>
          <w:bCs/>
          <w:spacing w:val="-1"/>
        </w:rPr>
        <w:t>02003:675</w:t>
      </w:r>
      <w:r w:rsidRPr="008A4DD3">
        <w:rPr>
          <w:bCs/>
          <w:spacing w:val="-1"/>
        </w:rPr>
        <w:t xml:space="preserve"> возможно </w:t>
      </w:r>
      <w:r>
        <w:rPr>
          <w:bCs/>
          <w:spacing w:val="-1"/>
        </w:rPr>
        <w:t>от ближайшей опоры</w:t>
      </w:r>
      <w:r w:rsidRPr="008A4DD3">
        <w:rPr>
          <w:bCs/>
          <w:spacing w:val="-1"/>
        </w:rPr>
        <w:t xml:space="preserve"> </w:t>
      </w:r>
      <w:r>
        <w:rPr>
          <w:bCs/>
          <w:spacing w:val="-1"/>
        </w:rPr>
        <w:t xml:space="preserve">существующей ВЛ 0,4 кВ. </w:t>
      </w:r>
    </w:p>
    <w:p w:rsidR="00677DC6" w:rsidRPr="008A4DD3" w:rsidRDefault="00677DC6" w:rsidP="00677DC6">
      <w:pPr>
        <w:shd w:val="clear" w:color="auto" w:fill="FFFFFF"/>
        <w:ind w:firstLine="709"/>
        <w:contextualSpacing/>
        <w:jc w:val="both"/>
      </w:pPr>
      <w:r w:rsidRPr="008A4DD3"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677DC6" w:rsidRPr="008A4DD3" w:rsidRDefault="00677DC6" w:rsidP="00677DC6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677DC6" w:rsidRPr="008A4DD3" w:rsidRDefault="00677DC6" w:rsidP="00677DC6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2.Водоснабжение.</w:t>
      </w:r>
    </w:p>
    <w:p w:rsidR="00677DC6" w:rsidRPr="008A4DD3" w:rsidRDefault="00677DC6" w:rsidP="00677DC6">
      <w:pPr>
        <w:shd w:val="clear" w:color="auto" w:fill="FFFFFF"/>
        <w:ind w:firstLine="708"/>
        <w:jc w:val="both"/>
      </w:pPr>
      <w:r w:rsidRPr="008A4DD3">
        <w:t>Предусмотреть индивидуальные источники водоснабжения.</w:t>
      </w:r>
    </w:p>
    <w:p w:rsidR="00677DC6" w:rsidRPr="008A4DD3" w:rsidRDefault="00677DC6" w:rsidP="00677DC6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3.Теплоснабжение.</w:t>
      </w:r>
    </w:p>
    <w:p w:rsidR="00677DC6" w:rsidRPr="008A4DD3" w:rsidRDefault="00677DC6" w:rsidP="00677DC6">
      <w:pPr>
        <w:shd w:val="clear" w:color="auto" w:fill="FFFFFF"/>
        <w:ind w:firstLine="708"/>
        <w:contextualSpacing/>
        <w:jc w:val="both"/>
        <w:rPr>
          <w:b/>
          <w:spacing w:val="12"/>
        </w:rPr>
      </w:pPr>
      <w:r w:rsidRPr="008A4DD3">
        <w:t>Предусмотреть индивидуальные источники теплоснабжения.</w:t>
      </w:r>
      <w:r w:rsidRPr="008A4DD3">
        <w:rPr>
          <w:b/>
          <w:spacing w:val="12"/>
        </w:rPr>
        <w:t xml:space="preserve"> </w:t>
      </w:r>
    </w:p>
    <w:p w:rsidR="00677DC6" w:rsidRDefault="00677DC6" w:rsidP="00677DC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77DC6" w:rsidRPr="006A561F" w:rsidRDefault="00677DC6" w:rsidP="00677DC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Лот № 2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6A561F">
        <w:rPr>
          <w:b/>
          <w:bCs/>
          <w:spacing w:val="-1"/>
        </w:rPr>
        <w:t>Кадастровый номер земельного участка</w:t>
      </w:r>
      <w:r w:rsidRPr="006A561F">
        <w:rPr>
          <w:bCs/>
          <w:spacing w:val="-1"/>
        </w:rPr>
        <w:t>:</w:t>
      </w:r>
      <w:r w:rsidRPr="006A561F">
        <w:rPr>
          <w:b/>
          <w:bCs/>
          <w:spacing w:val="-1"/>
        </w:rPr>
        <w:t xml:space="preserve"> </w:t>
      </w:r>
      <w:r w:rsidRPr="006A561F">
        <w:rPr>
          <w:bCs/>
          <w:spacing w:val="-1"/>
        </w:rPr>
        <w:t>28:10:</w:t>
      </w:r>
      <w:r>
        <w:rPr>
          <w:bCs/>
          <w:spacing w:val="-1"/>
        </w:rPr>
        <w:t>013002:3056</w:t>
      </w:r>
      <w:r w:rsidRPr="006A561F">
        <w:rPr>
          <w:bCs/>
          <w:spacing w:val="-1"/>
        </w:rPr>
        <w:t>.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6A561F">
        <w:rPr>
          <w:b/>
          <w:bCs/>
          <w:spacing w:val="-1"/>
        </w:rPr>
        <w:t>Местоположение:</w:t>
      </w:r>
      <w:r w:rsidRPr="006A561F">
        <w:rPr>
          <w:bCs/>
          <w:spacing w:val="-1"/>
        </w:rPr>
        <w:t xml:space="preserve"> </w:t>
      </w:r>
      <w:r w:rsidRPr="006A561F">
        <w:t xml:space="preserve">Амурская область, Благовещенский район, </w:t>
      </w:r>
      <w:r>
        <w:t>с.Чигири.</w:t>
      </w:r>
    </w:p>
    <w:p w:rsidR="00677DC6" w:rsidRPr="00B311E7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6A561F">
        <w:rPr>
          <w:b/>
          <w:bCs/>
          <w:spacing w:val="-1"/>
        </w:rPr>
        <w:t xml:space="preserve">Общая </w:t>
      </w:r>
      <w:r w:rsidRPr="00B311E7">
        <w:rPr>
          <w:b/>
          <w:bCs/>
          <w:spacing w:val="-1"/>
        </w:rPr>
        <w:t>площадь</w:t>
      </w:r>
      <w:r w:rsidRPr="00B311E7">
        <w:rPr>
          <w:bCs/>
          <w:spacing w:val="-1"/>
        </w:rPr>
        <w:t>: 1488 кв.м.</w:t>
      </w:r>
    </w:p>
    <w:p w:rsidR="00677DC6" w:rsidRPr="00B311E7" w:rsidRDefault="00677DC6" w:rsidP="00677DC6">
      <w:pPr>
        <w:shd w:val="clear" w:color="auto" w:fill="FFFFFF"/>
        <w:ind w:firstLine="709"/>
        <w:contextualSpacing/>
        <w:jc w:val="both"/>
        <w:rPr>
          <w:spacing w:val="2"/>
        </w:rPr>
      </w:pPr>
      <w:r w:rsidRPr="00B311E7">
        <w:rPr>
          <w:b/>
          <w:spacing w:val="1"/>
        </w:rPr>
        <w:t>Разрешенное использование земельного участка</w:t>
      </w:r>
      <w:r w:rsidRPr="00B311E7">
        <w:rPr>
          <w:spacing w:val="1"/>
        </w:rPr>
        <w:t>: гостиничное обслуживание.</w:t>
      </w:r>
    </w:p>
    <w:p w:rsidR="00677DC6" w:rsidRPr="00B311E7" w:rsidRDefault="00677DC6" w:rsidP="00677DC6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311E7">
        <w:rPr>
          <w:rFonts w:ascii="Times New Roman" w:hAnsi="Times New Roman"/>
          <w:b/>
          <w:bCs/>
          <w:spacing w:val="-1"/>
          <w:sz w:val="24"/>
          <w:szCs w:val="24"/>
        </w:rPr>
        <w:t xml:space="preserve">Начальная цена предмета аукциона: </w:t>
      </w:r>
      <w:r w:rsidRPr="00B311E7">
        <w:rPr>
          <w:rFonts w:ascii="Times New Roman" w:hAnsi="Times New Roman"/>
          <w:sz w:val="24"/>
          <w:szCs w:val="24"/>
        </w:rPr>
        <w:t xml:space="preserve">определённая на основании отчёта об оценке объекта оценки ООО «Оценка-СВ» от 18.05.2020г № 241/20 – 867 000 </w:t>
      </w:r>
      <w:r w:rsidRPr="00B311E7">
        <w:rPr>
          <w:rFonts w:ascii="Times New Roman" w:hAnsi="Times New Roman"/>
          <w:bCs/>
          <w:sz w:val="24"/>
          <w:szCs w:val="24"/>
        </w:rPr>
        <w:t>(восемьсот шестьдесят семь тысяч) руб. 00 коп.</w:t>
      </w:r>
    </w:p>
    <w:p w:rsidR="00677DC6" w:rsidRPr="00B311E7" w:rsidRDefault="00677DC6" w:rsidP="00677DC6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B311E7">
        <w:rPr>
          <w:rFonts w:ascii="Times New Roman" w:hAnsi="Times New Roman"/>
          <w:b/>
          <w:bCs/>
          <w:spacing w:val="-1"/>
          <w:sz w:val="24"/>
          <w:szCs w:val="24"/>
        </w:rPr>
        <w:t xml:space="preserve"> «Шаг аукциона»: </w:t>
      </w:r>
      <w:r w:rsidRPr="00B311E7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B311E7">
        <w:rPr>
          <w:rFonts w:ascii="Times New Roman" w:hAnsi="Times New Roman"/>
          <w:bCs/>
          <w:spacing w:val="-1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1"/>
          <w:sz w:val="24"/>
          <w:szCs w:val="24"/>
        </w:rPr>
        <w:t>26 010</w:t>
      </w:r>
      <w:r w:rsidRPr="00B311E7">
        <w:rPr>
          <w:rFonts w:ascii="Times New Roman" w:hAnsi="Times New Roman"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bCs/>
          <w:spacing w:val="-1"/>
          <w:sz w:val="24"/>
          <w:szCs w:val="24"/>
        </w:rPr>
        <w:t>двадцать шесть тысяч десять</w:t>
      </w:r>
      <w:r w:rsidRPr="00B311E7">
        <w:rPr>
          <w:rFonts w:ascii="Times New Roman" w:hAnsi="Times New Roman"/>
          <w:bCs/>
          <w:spacing w:val="-1"/>
          <w:sz w:val="24"/>
          <w:szCs w:val="24"/>
        </w:rPr>
        <w:t>) руб. 00 коп.</w:t>
      </w:r>
    </w:p>
    <w:p w:rsidR="00677DC6" w:rsidRPr="00B311E7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B311E7">
        <w:rPr>
          <w:b/>
          <w:bCs/>
          <w:spacing w:val="-1"/>
        </w:rPr>
        <w:t xml:space="preserve">Размер задатка: </w:t>
      </w:r>
      <w:r w:rsidRPr="00B311E7">
        <w:t xml:space="preserve">20% от начальной цены предмета аукциона </w:t>
      </w:r>
      <w:r w:rsidRPr="00B311E7">
        <w:rPr>
          <w:bCs/>
          <w:spacing w:val="-1"/>
        </w:rPr>
        <w:t>– 1</w:t>
      </w:r>
      <w:r>
        <w:rPr>
          <w:bCs/>
          <w:spacing w:val="-1"/>
        </w:rPr>
        <w:t>73</w:t>
      </w:r>
      <w:r w:rsidRPr="00B311E7">
        <w:rPr>
          <w:bCs/>
          <w:spacing w:val="-1"/>
        </w:rPr>
        <w:t xml:space="preserve"> </w:t>
      </w:r>
      <w:r>
        <w:rPr>
          <w:bCs/>
          <w:spacing w:val="-1"/>
        </w:rPr>
        <w:t>4</w:t>
      </w:r>
      <w:r w:rsidRPr="00B311E7">
        <w:rPr>
          <w:bCs/>
          <w:spacing w:val="-1"/>
        </w:rPr>
        <w:t xml:space="preserve">00 (сто </w:t>
      </w:r>
      <w:r>
        <w:rPr>
          <w:bCs/>
          <w:spacing w:val="-1"/>
        </w:rPr>
        <w:t>семьдесят три тысячи четыреста</w:t>
      </w:r>
      <w:r w:rsidRPr="00B311E7">
        <w:rPr>
          <w:bCs/>
          <w:spacing w:val="-1"/>
        </w:rPr>
        <w:t>) руб. 00 коп.</w:t>
      </w:r>
    </w:p>
    <w:p w:rsidR="00677DC6" w:rsidRPr="00B311E7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B311E7">
        <w:rPr>
          <w:b/>
          <w:bCs/>
          <w:spacing w:val="-1"/>
        </w:rPr>
        <w:t>Обременения земельного участка</w:t>
      </w:r>
      <w:r w:rsidRPr="00B311E7">
        <w:rPr>
          <w:bCs/>
          <w:spacing w:val="-1"/>
        </w:rPr>
        <w:t>: нет.</w:t>
      </w:r>
    </w:p>
    <w:p w:rsidR="00677DC6" w:rsidRPr="00B311E7" w:rsidRDefault="00677DC6" w:rsidP="00677DC6">
      <w:pPr>
        <w:shd w:val="clear" w:color="auto" w:fill="FFFFFF"/>
        <w:ind w:firstLine="709"/>
        <w:jc w:val="both"/>
      </w:pPr>
      <w:r w:rsidRPr="00B311E7">
        <w:rPr>
          <w:b/>
        </w:rPr>
        <w:t xml:space="preserve">Предельные параметры разрешенного строительства: </w:t>
      </w:r>
      <w:r w:rsidRPr="00B311E7">
        <w:t xml:space="preserve"> 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B311E7">
        <w:rPr>
          <w:bCs/>
          <w:spacing w:val="-1"/>
        </w:rPr>
        <w:t>Регламенты выдачи (продление) разрешения (уведомления) на строительство, реконструкцию объекта капитального строительства</w:t>
      </w:r>
      <w:r w:rsidRPr="006A561F">
        <w:rPr>
          <w:bCs/>
          <w:spacing w:val="-1"/>
        </w:rPr>
        <w:t xml:space="preserve"> расположенного на территории Благовещенского </w:t>
      </w:r>
      <w:r>
        <w:rPr>
          <w:bCs/>
          <w:spacing w:val="-1"/>
        </w:rPr>
        <w:t>района</w:t>
      </w:r>
      <w:r w:rsidRPr="006A561F">
        <w:rPr>
          <w:bCs/>
          <w:spacing w:val="-1"/>
        </w:rPr>
        <w:t xml:space="preserve"> на данный земельный участок с кадастровым номером 28:10:</w:t>
      </w:r>
      <w:r>
        <w:rPr>
          <w:bCs/>
          <w:spacing w:val="-1"/>
        </w:rPr>
        <w:t xml:space="preserve">013002:3056 имеет </w:t>
      </w:r>
      <w:r w:rsidRPr="006A561F">
        <w:rPr>
          <w:bCs/>
          <w:spacing w:val="-1"/>
        </w:rPr>
        <w:t>только заявительный характер.</w:t>
      </w:r>
    </w:p>
    <w:p w:rsidR="00677DC6" w:rsidRPr="008A4DD3" w:rsidRDefault="00677DC6" w:rsidP="00677DC6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  <w:r w:rsidRPr="008A4DD3">
        <w:rPr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77DC6" w:rsidRPr="008A4DD3" w:rsidRDefault="00677DC6" w:rsidP="00677DC6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8A4DD3">
        <w:rPr>
          <w:rFonts w:ascii="Times New Roman" w:hAnsi="Times New Roman"/>
          <w:b/>
          <w:spacing w:val="1"/>
        </w:rPr>
        <w:t>1.Электроснабжение:</w:t>
      </w:r>
    </w:p>
    <w:p w:rsidR="00677DC6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>
        <w:rPr>
          <w:bCs/>
          <w:spacing w:val="-1"/>
        </w:rPr>
        <w:t xml:space="preserve">а) </w:t>
      </w:r>
      <w:r w:rsidRPr="008A4DD3">
        <w:rPr>
          <w:bCs/>
          <w:spacing w:val="-1"/>
        </w:rPr>
        <w:t>Электроснабжение</w:t>
      </w:r>
      <w:r>
        <w:rPr>
          <w:bCs/>
          <w:spacing w:val="-1"/>
        </w:rPr>
        <w:t xml:space="preserve"> объекта с видом разрешенного использования «гостиничное обслуживание», которое предполагается осуществить на земельном участке, расположенном в Благовещенском районе, с.Чигири с кадастровым номером 28:10:013002:3056. При присоединении на класс напряжения 10 кВ существующей ВЛ 10 кВ Ф-9 ПС «Чигири».</w:t>
      </w:r>
    </w:p>
    <w:p w:rsidR="00677DC6" w:rsidRPr="008A4DD3" w:rsidRDefault="00677DC6" w:rsidP="00677DC6">
      <w:pPr>
        <w:shd w:val="clear" w:color="auto" w:fill="FFFFFF"/>
        <w:ind w:firstLine="709"/>
        <w:contextualSpacing/>
        <w:jc w:val="both"/>
      </w:pPr>
      <w:r>
        <w:t>Технологическое присоединение к электрическим сетям АО</w:t>
      </w:r>
      <w:r w:rsidRPr="008A4DD3">
        <w:t xml:space="preserve"> «ДРСК»</w:t>
      </w:r>
      <w:r>
        <w:t xml:space="preserve"> выше указанных объектов будет осуществляться в соответствии с «</w:t>
      </w:r>
      <w:r w:rsidRPr="008A4DD3">
        <w:t>Правил</w:t>
      </w:r>
      <w:r>
        <w:t>ами</w:t>
      </w:r>
      <w:r w:rsidRPr="008A4DD3">
        <w:t xml:space="preserve"> </w:t>
      </w:r>
      <w:r w:rsidRPr="008A4DD3">
        <w:lastRenderedPageBreak/>
        <w:t>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  <w:r>
        <w:t xml:space="preserve"> Для этого заявителю необходимо обратиться в установленном порядке в АО «ДРСК» с заявкой на технологическое присоединение.</w:t>
      </w:r>
    </w:p>
    <w:p w:rsidR="00677DC6" w:rsidRPr="008A4DD3" w:rsidRDefault="00677DC6" w:rsidP="00677DC6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677DC6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>
        <w:rPr>
          <w:bCs/>
          <w:spacing w:val="-1"/>
        </w:rPr>
        <w:t xml:space="preserve">б) </w:t>
      </w:r>
      <w:r w:rsidRPr="008A4DD3">
        <w:rPr>
          <w:bCs/>
          <w:spacing w:val="-1"/>
        </w:rPr>
        <w:t xml:space="preserve">Электроснабжение </w:t>
      </w:r>
      <w:r>
        <w:rPr>
          <w:bCs/>
          <w:spacing w:val="-1"/>
        </w:rPr>
        <w:t>по классу напряжения – 10 кВ возможно при условии строительства ЛЭП -10 кВ от существующей ВЛ -10 кВ Ф-9 ПС «Чигири» до границ земельного участка, на котором предполагается осуществить технологическое присоединение проектируемого объекта.</w:t>
      </w:r>
    </w:p>
    <w:p w:rsidR="00677DC6" w:rsidRDefault="00677DC6" w:rsidP="00677DC6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8A4DD3">
        <w:rPr>
          <w:bCs/>
          <w:spacing w:val="-1"/>
        </w:rPr>
        <w:t xml:space="preserve">Электроснабжение </w:t>
      </w:r>
      <w:r>
        <w:rPr>
          <w:bCs/>
          <w:spacing w:val="-1"/>
        </w:rPr>
        <w:t>по классу напряжения – 0,4 кВ возможно при условии строительства трансформаторной подстанции -10/0,4 кВ, строительства ЛЭП -10 кВ от существующей ВЛ -10 кВ Ф-9 ПС «Чигири» до трансформаторной подстанции, строительства ЛЭП -0,4 кВ от трансформаторной подстанции до границ земельного участка, на котором предполагается осуществить технологическое присоединение проектируемого объекта.</w:t>
      </w:r>
    </w:p>
    <w:p w:rsidR="00677DC6" w:rsidRDefault="00677DC6" w:rsidP="00677DC6">
      <w:pPr>
        <w:shd w:val="clear" w:color="auto" w:fill="FFFFFF"/>
        <w:ind w:firstLine="709"/>
        <w:contextualSpacing/>
        <w:jc w:val="both"/>
      </w:pPr>
      <w:r w:rsidRPr="008A4DD3">
        <w:t xml:space="preserve">Для </w:t>
      </w:r>
      <w:r>
        <w:t>реализации электроснабжения по классам напряжения -10кв 0,4кВ обществу необходимо обратиться с заявкой на подключение в АО «ДРСК» «Амурские электрические сети» после заключения договора об осуществлении технологического присоединения между ООО «АКС» и АО «ДРСК», со стороны ООО «АКС» будут подготовлены технические условия на технологическое присоединение проектируемого объекта.</w:t>
      </w:r>
    </w:p>
    <w:p w:rsidR="00677DC6" w:rsidRDefault="00677DC6" w:rsidP="00677DC6">
      <w:pPr>
        <w:shd w:val="clear" w:color="auto" w:fill="FFFFFF"/>
        <w:ind w:firstLine="709"/>
        <w:contextualSpacing/>
        <w:jc w:val="both"/>
      </w:pPr>
      <w:r>
        <w:t>Стоимость и сроки технологического присоединения к электрическим сетям ООО «АКС» будут определены договором об осуществлении технологического присоединения к электрическим сетям между ООО «АКС» и заявителем.</w:t>
      </w:r>
    </w:p>
    <w:p w:rsidR="00677DC6" w:rsidRPr="008A4DD3" w:rsidRDefault="00677DC6" w:rsidP="00677DC6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2.Водоснабжение.</w:t>
      </w:r>
    </w:p>
    <w:p w:rsidR="00677DC6" w:rsidRPr="008A4DD3" w:rsidRDefault="00677DC6" w:rsidP="00677DC6">
      <w:pPr>
        <w:shd w:val="clear" w:color="auto" w:fill="FFFFFF"/>
        <w:ind w:firstLine="708"/>
        <w:jc w:val="both"/>
      </w:pPr>
      <w:r w:rsidRPr="008A4DD3">
        <w:t>Предусмотреть индивидуальные источники водоснабжения.</w:t>
      </w:r>
    </w:p>
    <w:p w:rsidR="00677DC6" w:rsidRPr="008A4DD3" w:rsidRDefault="00677DC6" w:rsidP="00677DC6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3.Теплоснабжение.</w:t>
      </w:r>
    </w:p>
    <w:p w:rsidR="00677DC6" w:rsidRPr="008A4DD3" w:rsidRDefault="00677DC6" w:rsidP="00677DC6">
      <w:pPr>
        <w:shd w:val="clear" w:color="auto" w:fill="FFFFFF"/>
        <w:ind w:firstLine="708"/>
        <w:contextualSpacing/>
        <w:jc w:val="both"/>
        <w:rPr>
          <w:b/>
          <w:spacing w:val="12"/>
        </w:rPr>
      </w:pPr>
      <w:r w:rsidRPr="008A4DD3">
        <w:t>Предусмотреть индивидуальные источники теплоснабжения.</w:t>
      </w:r>
      <w:r w:rsidRPr="008A4DD3">
        <w:rPr>
          <w:b/>
          <w:spacing w:val="12"/>
        </w:rPr>
        <w:t xml:space="preserve"> </w:t>
      </w:r>
    </w:p>
    <w:p w:rsidR="00677DC6" w:rsidRPr="006A561F" w:rsidRDefault="00677DC6" w:rsidP="00677DC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b/>
          <w:spacing w:val="12"/>
        </w:rPr>
      </w:pPr>
      <w:r w:rsidRPr="006A561F">
        <w:rPr>
          <w:b/>
          <w:spacing w:val="12"/>
        </w:rPr>
        <w:t>Реквизиты счёта для перечисления задатка: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spacing w:val="12"/>
        </w:rPr>
      </w:pPr>
      <w:r w:rsidRPr="006A561F">
        <w:rPr>
          <w:spacing w:val="12"/>
        </w:rPr>
        <w:t>УФК по Амурской области (администрация Благовещенского района л/с 05233010260)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spacing w:val="12"/>
        </w:rPr>
      </w:pPr>
      <w:r w:rsidRPr="006A561F">
        <w:rPr>
          <w:spacing w:val="12"/>
        </w:rPr>
        <w:t>КБК - нет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spacing w:val="12"/>
        </w:rPr>
      </w:pPr>
      <w:r w:rsidRPr="006A561F">
        <w:rPr>
          <w:spacing w:val="12"/>
        </w:rPr>
        <w:t>Р/счет 40302810300003000027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spacing w:val="12"/>
        </w:rPr>
      </w:pPr>
      <w:r w:rsidRPr="006A561F">
        <w:rPr>
          <w:spacing w:val="12"/>
        </w:rPr>
        <w:t xml:space="preserve">Отделение Благовещенск 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spacing w:val="12"/>
        </w:rPr>
      </w:pPr>
      <w:r w:rsidRPr="006A561F">
        <w:rPr>
          <w:spacing w:val="12"/>
        </w:rPr>
        <w:t>БИК 041012001, ОКТМО 10701001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  <w:rPr>
          <w:spacing w:val="12"/>
        </w:rPr>
      </w:pPr>
      <w:r w:rsidRPr="006A561F">
        <w:rPr>
          <w:spacing w:val="12"/>
        </w:rPr>
        <w:t>ИНН 2812001442, КПП 280101001</w:t>
      </w:r>
    </w:p>
    <w:p w:rsidR="00677DC6" w:rsidRPr="006A561F" w:rsidRDefault="00677DC6" w:rsidP="00677DC6">
      <w:pPr>
        <w:shd w:val="clear" w:color="auto" w:fill="FFFFFF"/>
        <w:ind w:firstLine="709"/>
        <w:contextualSpacing/>
        <w:jc w:val="both"/>
      </w:pPr>
      <w:r w:rsidRPr="006A561F">
        <w:t xml:space="preserve">Назначение платежа: задаток на участие в аукционе </w:t>
      </w:r>
      <w:r>
        <w:t>21.07</w:t>
      </w:r>
      <w:r w:rsidRPr="006A561F">
        <w:t xml:space="preserve">.2020г по лоту № </w:t>
      </w:r>
      <w:r>
        <w:t>___</w:t>
      </w:r>
      <w:r w:rsidRPr="006A561F">
        <w:t xml:space="preserve">. </w:t>
      </w: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  <w:rPr>
          <w:spacing w:val="12"/>
        </w:rPr>
      </w:pP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  <w:rPr>
          <w:b/>
        </w:rPr>
      </w:pPr>
      <w:r w:rsidRPr="00516FA8">
        <w:rPr>
          <w:b/>
        </w:rPr>
        <w:t>Порядок внесения задатка.</w:t>
      </w: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</w:pPr>
      <w:r w:rsidRPr="00516FA8">
        <w:t xml:space="preserve">Задаток должен поступить заявителем </w:t>
      </w:r>
      <w:r w:rsidRPr="00516FA8">
        <w:rPr>
          <w:b/>
        </w:rPr>
        <w:t>лично</w:t>
      </w:r>
      <w:r w:rsidRPr="00516FA8">
        <w:t xml:space="preserve"> на указанный счет Организатора аукциона до окончательного срока приема заявок на участие в аукционе. </w:t>
      </w:r>
    </w:p>
    <w:p w:rsidR="004B04B5" w:rsidRPr="00516FA8" w:rsidRDefault="004B04B5" w:rsidP="00516FA8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z w:val="24"/>
          <w:szCs w:val="24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</w:pPr>
      <w:r w:rsidRPr="00516FA8">
        <w:t>Представление документов, подтверждающих внесение задатка, признается заключением соглашения о задатке (Приложение №1).</w:t>
      </w: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  <w:rPr>
          <w:b/>
        </w:rPr>
      </w:pP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  <w:rPr>
          <w:b/>
        </w:rPr>
      </w:pPr>
      <w:r w:rsidRPr="00516FA8">
        <w:rPr>
          <w:b/>
        </w:rPr>
        <w:t>Возврат задатка.</w:t>
      </w:r>
    </w:p>
    <w:p w:rsidR="004B04B5" w:rsidRPr="00516FA8" w:rsidRDefault="004B04B5" w:rsidP="00516FA8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516FA8">
        <w:t>1. 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4B04B5" w:rsidRPr="00516FA8" w:rsidRDefault="004B04B5" w:rsidP="00516FA8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516FA8">
        <w:lastRenderedPageBreak/>
        <w:t>2. 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4B04B5" w:rsidRPr="00516FA8" w:rsidRDefault="004B04B5" w:rsidP="00516FA8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516FA8">
        <w:t>3. 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4B04B5" w:rsidRPr="00516FA8" w:rsidRDefault="004B04B5" w:rsidP="00516FA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FA8">
        <w:rPr>
          <w:rFonts w:ascii="Times New Roman" w:hAnsi="Times New Roman" w:cs="Times New Roman"/>
          <w:sz w:val="24"/>
          <w:szCs w:val="24"/>
        </w:rPr>
        <w:t xml:space="preserve">4. </w:t>
      </w:r>
      <w:r w:rsidRPr="00516FA8">
        <w:rPr>
          <w:rFonts w:ascii="Times New Roman" w:eastAsia="Calibri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B04B5" w:rsidRPr="00516FA8" w:rsidRDefault="004B04B5" w:rsidP="00516FA8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516FA8">
        <w:t>5. В случае, если победитель аукциона уклонился от заключения договора купли-продажи земельного участка, внесенный задаток ему не возвращается.</w:t>
      </w:r>
    </w:p>
    <w:p w:rsidR="004B04B5" w:rsidRPr="00516FA8" w:rsidRDefault="004B04B5" w:rsidP="00516FA8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516FA8">
        <w:t>6. Внесенный победителем аукциона задаток засчитывается в счет выкупной стоимости земельного участка.</w:t>
      </w: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  <w:rPr>
          <w:b/>
        </w:rPr>
      </w:pP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  <w:rPr>
          <w:bCs/>
        </w:rPr>
      </w:pPr>
      <w:r w:rsidRPr="00516FA8">
        <w:rPr>
          <w:b/>
        </w:rPr>
        <w:t>Сроки внесения оплаты по договорам:</w:t>
      </w: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</w:pPr>
      <w:r w:rsidRPr="00516FA8"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</w:pP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  <w:rPr>
          <w:b/>
          <w:noProof/>
          <w:lang w:eastAsia="zh-CN"/>
        </w:rPr>
      </w:pPr>
      <w:r w:rsidRPr="00516FA8">
        <w:rPr>
          <w:b/>
          <w:noProof/>
          <w:lang w:eastAsia="zh-CN"/>
        </w:rPr>
        <w:t>Условия допуска и отказа в допуске к участию в аукционе.</w:t>
      </w:r>
    </w:p>
    <w:p w:rsidR="004B04B5" w:rsidRPr="00516FA8" w:rsidRDefault="004B04B5" w:rsidP="00516FA8">
      <w:pPr>
        <w:pStyle w:val="3"/>
        <w:ind w:left="0" w:firstLine="709"/>
        <w:jc w:val="both"/>
        <w:rPr>
          <w:sz w:val="24"/>
          <w:szCs w:val="24"/>
        </w:rPr>
      </w:pPr>
      <w:r w:rsidRPr="00516FA8">
        <w:rPr>
          <w:bCs/>
          <w:sz w:val="24"/>
          <w:szCs w:val="24"/>
        </w:rPr>
        <w:t>1. К</w:t>
      </w:r>
      <w:r w:rsidRPr="00516FA8">
        <w:rPr>
          <w:sz w:val="24"/>
          <w:szCs w:val="24"/>
        </w:rPr>
        <w:t xml:space="preserve"> участию в аукционе допускаются граждане, индивидуальные предприниматели, юридические лица,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4B04B5" w:rsidRPr="00516FA8" w:rsidRDefault="004B04B5" w:rsidP="00516FA8">
      <w:pPr>
        <w:pStyle w:val="3"/>
        <w:ind w:left="0" w:firstLine="709"/>
        <w:jc w:val="both"/>
        <w:rPr>
          <w:sz w:val="24"/>
          <w:szCs w:val="24"/>
        </w:rPr>
      </w:pPr>
      <w:r w:rsidRPr="00516FA8">
        <w:rPr>
          <w:sz w:val="24"/>
          <w:szCs w:val="24"/>
        </w:rPr>
        <w:t>2. Обязанность доказать свое право на участие в аукционе возлагается на заявителя.</w:t>
      </w:r>
    </w:p>
    <w:p w:rsidR="004B04B5" w:rsidRPr="00516FA8" w:rsidRDefault="004B04B5" w:rsidP="00516FA8">
      <w:pPr>
        <w:pStyle w:val="3"/>
        <w:ind w:left="0" w:firstLine="709"/>
        <w:jc w:val="both"/>
        <w:rPr>
          <w:sz w:val="24"/>
          <w:szCs w:val="24"/>
        </w:rPr>
      </w:pPr>
      <w:r w:rsidRPr="00516FA8">
        <w:rPr>
          <w:sz w:val="24"/>
          <w:szCs w:val="24"/>
        </w:rPr>
        <w:t>3. Для участия в аукционе заявитель вносит задаток в соответствии с извещением и настоящей документацией об аукционе.</w:t>
      </w:r>
    </w:p>
    <w:p w:rsidR="004B04B5" w:rsidRPr="00516FA8" w:rsidRDefault="004B04B5" w:rsidP="00516FA8">
      <w:pPr>
        <w:pStyle w:val="3"/>
        <w:ind w:left="0" w:firstLine="709"/>
        <w:jc w:val="both"/>
        <w:rPr>
          <w:sz w:val="24"/>
          <w:szCs w:val="24"/>
        </w:rPr>
      </w:pPr>
      <w:r w:rsidRPr="00516FA8">
        <w:rPr>
          <w:bCs/>
          <w:sz w:val="24"/>
          <w:szCs w:val="24"/>
        </w:rPr>
        <w:t xml:space="preserve">4. </w:t>
      </w:r>
      <w:r w:rsidRPr="00516FA8">
        <w:rPr>
          <w:sz w:val="24"/>
          <w:szCs w:val="24"/>
        </w:rPr>
        <w:t>Для участия в аукционе заявитель или его представитель предоставляет Организатору аукциона в установленный в извещении срок следующие документы:</w:t>
      </w:r>
    </w:p>
    <w:p w:rsidR="004B04B5" w:rsidRPr="00516FA8" w:rsidRDefault="004B04B5" w:rsidP="00516FA8">
      <w:pPr>
        <w:widowControl w:val="0"/>
        <w:tabs>
          <w:tab w:val="left" w:pos="720"/>
        </w:tabs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516FA8">
        <w:rPr>
          <w:rStyle w:val="txt1"/>
          <w:rFonts w:ascii="Times New Roman" w:hAnsi="Times New Roman"/>
          <w:sz w:val="24"/>
          <w:szCs w:val="24"/>
        </w:rPr>
        <w:t xml:space="preserve">1. Заявка на участие в аукционе на право заключения договора аренды земельного участка. </w:t>
      </w:r>
      <w:r w:rsidRPr="00516FA8">
        <w:t xml:space="preserve">Заявка составляется в 2-х экземплярах, один из которых остается у претендента, второй у Организатора аукциона </w:t>
      </w:r>
      <w:r w:rsidRPr="00516FA8">
        <w:rPr>
          <w:rStyle w:val="txt1"/>
          <w:rFonts w:ascii="Times New Roman" w:hAnsi="Times New Roman"/>
          <w:sz w:val="24"/>
          <w:szCs w:val="24"/>
        </w:rPr>
        <w:t>(Приложение № 2).</w:t>
      </w:r>
    </w:p>
    <w:p w:rsidR="004B04B5" w:rsidRPr="00516FA8" w:rsidRDefault="004B04B5" w:rsidP="00516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FA8">
        <w:rPr>
          <w:rFonts w:ascii="Times New Roman" w:hAnsi="Times New Roman" w:cs="Times New Roman"/>
          <w:sz w:val="24"/>
          <w:szCs w:val="24"/>
        </w:rPr>
        <w:t>2. Документы, подтверждающие внесение задатка (копия квитанции об оплате задатка).</w:t>
      </w:r>
    </w:p>
    <w:p w:rsidR="004B04B5" w:rsidRPr="00516FA8" w:rsidRDefault="004B04B5" w:rsidP="00516FA8">
      <w:pPr>
        <w:pStyle w:val="ConsPlusNormal"/>
        <w:ind w:firstLine="709"/>
        <w:jc w:val="both"/>
        <w:rPr>
          <w:rStyle w:val="txt1"/>
          <w:rFonts w:ascii="Times New Roman" w:eastAsia="Calibri" w:hAnsi="Times New Roman"/>
          <w:sz w:val="24"/>
          <w:szCs w:val="24"/>
        </w:rPr>
      </w:pPr>
      <w:r w:rsidRPr="00516FA8">
        <w:rPr>
          <w:rFonts w:ascii="Times New Roman" w:hAnsi="Times New Roman" w:cs="Times New Roman"/>
          <w:sz w:val="24"/>
          <w:szCs w:val="24"/>
        </w:rPr>
        <w:t xml:space="preserve">3. </w:t>
      </w:r>
      <w:r w:rsidRPr="00516FA8">
        <w:rPr>
          <w:rStyle w:val="txt1"/>
          <w:rFonts w:ascii="Times New Roman" w:eastAsia="Calibri" w:hAnsi="Times New Roman"/>
          <w:sz w:val="24"/>
          <w:szCs w:val="24"/>
        </w:rPr>
        <w:t>В случае подачи заявки представителем претендента – доверенность (оригинал и копия).</w:t>
      </w:r>
    </w:p>
    <w:p w:rsidR="004B04B5" w:rsidRPr="00516FA8" w:rsidRDefault="004B04B5" w:rsidP="00516FA8">
      <w:pPr>
        <w:pStyle w:val="a8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516FA8">
        <w:rPr>
          <w:rStyle w:val="txt1"/>
          <w:rFonts w:ascii="Times New Roman" w:hAnsi="Times New Roman"/>
          <w:sz w:val="24"/>
          <w:szCs w:val="24"/>
        </w:rPr>
        <w:t>4.Копия документов, удостоверяющих личность заявителя.</w:t>
      </w:r>
    </w:p>
    <w:p w:rsidR="004B04B5" w:rsidRPr="00516FA8" w:rsidRDefault="004B04B5" w:rsidP="00516FA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FA8">
        <w:rPr>
          <w:rFonts w:ascii="Times New Roman" w:hAnsi="Times New Roman"/>
          <w:sz w:val="24"/>
          <w:szCs w:val="24"/>
          <w:lang w:eastAsia="ru-RU"/>
        </w:rPr>
        <w:t>5.Надлежащим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B04B5" w:rsidRPr="00516FA8" w:rsidRDefault="004B04B5" w:rsidP="00516FA8">
      <w:pPr>
        <w:autoSpaceDE w:val="0"/>
        <w:autoSpaceDN w:val="0"/>
        <w:adjustRightInd w:val="0"/>
        <w:ind w:firstLine="709"/>
        <w:jc w:val="both"/>
      </w:pPr>
      <w:r w:rsidRPr="00516FA8">
        <w:t>6. Соглашение о задатке. Составляется в 2-х экземплярах, один из которых остается у претендента, второй у Организатора аукциона (Приложение № 1).</w:t>
      </w:r>
    </w:p>
    <w:p w:rsidR="004B04B5" w:rsidRPr="00516FA8" w:rsidRDefault="004B04B5" w:rsidP="00516FA8">
      <w:pPr>
        <w:autoSpaceDE w:val="0"/>
        <w:autoSpaceDN w:val="0"/>
        <w:adjustRightInd w:val="0"/>
        <w:ind w:firstLine="709"/>
        <w:jc w:val="both"/>
      </w:pPr>
      <w:r w:rsidRPr="00516FA8">
        <w:rPr>
          <w:rFonts w:eastAsiaTheme="minorHAnsi"/>
          <w:bCs/>
        </w:rPr>
        <w:t xml:space="preserve">7.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9" w:history="1">
        <w:r w:rsidRPr="00516FA8">
          <w:rPr>
            <w:rFonts w:eastAsiaTheme="minorHAnsi"/>
            <w:bCs/>
          </w:rPr>
          <w:t>ч.5 ст.4</w:t>
        </w:r>
      </w:hyperlink>
      <w:r w:rsidRPr="00516FA8">
        <w:rPr>
          <w:rFonts w:eastAsiaTheme="minorHAnsi"/>
          <w:bCs/>
        </w:rPr>
        <w:t xml:space="preserve"> </w:t>
      </w:r>
      <w:r w:rsidRPr="00516FA8">
        <w:rPr>
          <w:rFonts w:eastAsiaTheme="minorHAnsi"/>
          <w:bCs/>
        </w:rPr>
        <w:lastRenderedPageBreak/>
        <w:t>Федерального закона от 24 июля 2007 года N 209-ФЗ "О развитии малого и среднего предпринимательства в Российской Федерации".</w:t>
      </w:r>
    </w:p>
    <w:p w:rsidR="004B04B5" w:rsidRPr="00516FA8" w:rsidRDefault="004B04B5" w:rsidP="00516FA8">
      <w:pPr>
        <w:widowControl w:val="0"/>
        <w:ind w:firstLine="709"/>
        <w:jc w:val="both"/>
        <w:rPr>
          <w:b/>
        </w:rPr>
      </w:pPr>
      <w:r w:rsidRPr="00516FA8">
        <w:rPr>
          <w:b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4B04B5" w:rsidRPr="00516FA8" w:rsidRDefault="004B04B5" w:rsidP="00516FA8">
      <w:pPr>
        <w:shd w:val="clear" w:color="auto" w:fill="FFFFFF"/>
        <w:ind w:firstLine="709"/>
        <w:jc w:val="both"/>
      </w:pPr>
      <w:r w:rsidRPr="00516FA8">
        <w:rPr>
          <w:spacing w:val="3"/>
        </w:rPr>
        <w:t xml:space="preserve">Указанные документы в части их оформления и содержания должны </w:t>
      </w:r>
      <w:r w:rsidRPr="00516FA8">
        <w:t>соответствовать требованиям законодательства Российской Федерации.</w:t>
      </w:r>
    </w:p>
    <w:p w:rsidR="004B04B5" w:rsidRPr="00516FA8" w:rsidRDefault="004B04B5" w:rsidP="00516FA8">
      <w:pPr>
        <w:shd w:val="clear" w:color="auto" w:fill="FFFFFF"/>
        <w:ind w:firstLine="709"/>
        <w:jc w:val="both"/>
      </w:pPr>
      <w:r w:rsidRPr="00516FA8">
        <w:rPr>
          <w:spacing w:val="-1"/>
        </w:rPr>
        <w:t xml:space="preserve">Прием документов прекращается не ранее чем за пять дней до дня проведения </w:t>
      </w:r>
      <w:r w:rsidRPr="00516FA8">
        <w:rPr>
          <w:spacing w:val="-4"/>
        </w:rPr>
        <w:t>аукциона.</w:t>
      </w:r>
    </w:p>
    <w:p w:rsidR="004B04B5" w:rsidRPr="00516FA8" w:rsidRDefault="004B04B5" w:rsidP="00516FA8">
      <w:pPr>
        <w:shd w:val="clear" w:color="auto" w:fill="FFFFFF"/>
        <w:ind w:firstLine="709"/>
        <w:jc w:val="both"/>
      </w:pPr>
      <w:r w:rsidRPr="00516FA8">
        <w:t>Один заявитель вправе подать на один лот только одну заявку.</w:t>
      </w:r>
    </w:p>
    <w:p w:rsidR="004B04B5" w:rsidRPr="00516FA8" w:rsidRDefault="004B04B5" w:rsidP="00516FA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pacing w:val="1"/>
          <w:sz w:val="24"/>
          <w:szCs w:val="24"/>
        </w:rPr>
        <w:t xml:space="preserve">Заявка на участие в аукционе, поступившая по истечении срока ее приема, </w:t>
      </w:r>
    </w:p>
    <w:p w:rsidR="004B04B5" w:rsidRPr="00516FA8" w:rsidRDefault="004B04B5" w:rsidP="00516FA8">
      <w:pPr>
        <w:shd w:val="clear" w:color="auto" w:fill="FFFFFF"/>
        <w:ind w:firstLine="709"/>
        <w:jc w:val="both"/>
      </w:pPr>
      <w:r w:rsidRPr="00516FA8">
        <w:rPr>
          <w:spacing w:val="-1"/>
        </w:rPr>
        <w:t>возвращается в день ее поступления заявителю.</w:t>
      </w:r>
      <w:r w:rsidRPr="00516FA8">
        <w:t xml:space="preserve"> </w:t>
      </w: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  <w:rPr>
          <w:b/>
        </w:rPr>
      </w:pPr>
    </w:p>
    <w:p w:rsidR="004B04B5" w:rsidRPr="00516FA8" w:rsidRDefault="004B04B5" w:rsidP="00516FA8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516FA8">
        <w:rPr>
          <w:sz w:val="24"/>
          <w:szCs w:val="24"/>
        </w:rPr>
        <w:t>Порядок проведения аукциона.</w:t>
      </w:r>
    </w:p>
    <w:p w:rsidR="004B04B5" w:rsidRPr="00516FA8" w:rsidRDefault="004B04B5" w:rsidP="00516FA8">
      <w:pPr>
        <w:pStyle w:val="TextBoldCenter"/>
        <w:tabs>
          <w:tab w:val="num" w:pos="709"/>
        </w:tabs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516FA8">
        <w:rPr>
          <w:b w:val="0"/>
          <w:sz w:val="24"/>
          <w:szCs w:val="24"/>
        </w:rPr>
        <w:t>Подведение итогов аукциона проводится комиссией в день и час по адресу, указанному в извещении.</w:t>
      </w:r>
      <w:r w:rsidRPr="00516FA8">
        <w:rPr>
          <w:sz w:val="24"/>
          <w:szCs w:val="24"/>
        </w:rPr>
        <w:t xml:space="preserve"> </w:t>
      </w:r>
    </w:p>
    <w:p w:rsidR="004B04B5" w:rsidRPr="00516FA8" w:rsidRDefault="004B04B5" w:rsidP="00516FA8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4"/>
          <w:szCs w:val="24"/>
        </w:rPr>
      </w:pPr>
      <w:r w:rsidRPr="00516FA8">
        <w:rPr>
          <w:b w:val="0"/>
          <w:spacing w:val="-4"/>
          <w:sz w:val="24"/>
          <w:szCs w:val="24"/>
        </w:rPr>
        <w:t>Аукцион проводится в следующем порядке:</w:t>
      </w:r>
    </w:p>
    <w:p w:rsidR="004B04B5" w:rsidRPr="00516FA8" w:rsidRDefault="004B04B5" w:rsidP="00516FA8">
      <w:pPr>
        <w:pStyle w:val="11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16FA8">
        <w:rPr>
          <w:rFonts w:ascii="Times New Roman" w:hAnsi="Times New Roman"/>
          <w:spacing w:val="-4"/>
          <w:sz w:val="24"/>
          <w:szCs w:val="24"/>
        </w:rPr>
        <w:t xml:space="preserve">- 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4B04B5" w:rsidRPr="00516FA8" w:rsidRDefault="004B04B5" w:rsidP="00516FA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z w:val="24"/>
          <w:szCs w:val="24"/>
        </w:rPr>
        <w:t xml:space="preserve">- участникам аукциона выдаются пронумерованные билеты,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4B04B5" w:rsidRPr="00516FA8" w:rsidRDefault="004B04B5" w:rsidP="00516FA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z w:val="24"/>
          <w:szCs w:val="24"/>
        </w:rPr>
        <w:t>-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4B04B5" w:rsidRPr="00516FA8" w:rsidRDefault="004B04B5" w:rsidP="00516FA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z w:val="24"/>
          <w:szCs w:val="24"/>
        </w:rPr>
        <w:t>- каждая последующая цена назначается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4B04B5" w:rsidRPr="00516FA8" w:rsidRDefault="004B04B5" w:rsidP="00516FA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z w:val="24"/>
          <w:szCs w:val="24"/>
        </w:rPr>
        <w:t>- в ходе аукциона участники аукциона могут заявить с голоса свою цену предмета аукциона, кратную «шагу аукциона», одновременно с поднятием билета;</w:t>
      </w:r>
    </w:p>
    <w:p w:rsidR="004B04B5" w:rsidRPr="00516FA8" w:rsidRDefault="004B04B5" w:rsidP="00516FA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z w:val="24"/>
          <w:szCs w:val="24"/>
        </w:rPr>
        <w:t>-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4B04B5" w:rsidRPr="00516FA8" w:rsidRDefault="004B04B5" w:rsidP="00516FA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z w:val="24"/>
          <w:szCs w:val="24"/>
        </w:rPr>
        <w:t>-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B04B5" w:rsidRPr="00516FA8" w:rsidRDefault="004B04B5" w:rsidP="00516FA8">
      <w:pPr>
        <w:pStyle w:val="11"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z w:val="24"/>
          <w:szCs w:val="24"/>
        </w:rPr>
        <w:t>-  по завершении аукциона, аукционист объявляет о реализации права по продажи земельного участка, называет размер цены земельного участка и номер билета победителя аукциона.</w:t>
      </w:r>
    </w:p>
    <w:p w:rsidR="004B04B5" w:rsidRPr="00516FA8" w:rsidRDefault="004B04B5" w:rsidP="00516FA8">
      <w:pPr>
        <w:pStyle w:val="11"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16FA8">
        <w:rPr>
          <w:rFonts w:ascii="Times New Roman" w:hAnsi="Times New Roman"/>
          <w:spacing w:val="-2"/>
          <w:sz w:val="24"/>
          <w:szCs w:val="24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B04B5" w:rsidRPr="00516FA8" w:rsidRDefault="004B04B5" w:rsidP="00516FA8">
      <w:pPr>
        <w:pStyle w:val="11"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16FA8">
        <w:rPr>
          <w:rFonts w:ascii="Times New Roman" w:hAnsi="Times New Roman"/>
          <w:spacing w:val="-4"/>
          <w:sz w:val="24"/>
          <w:szCs w:val="24"/>
        </w:rPr>
        <w:t>Протокол о результатах аукциона является документом, удостоверяющим право победителя на заключение договора купли-продажи земельного участка, и имеет силу договора (проект договора купли-продажи земельного участка – Приложение № 3).</w:t>
      </w:r>
    </w:p>
    <w:p w:rsidR="004B04B5" w:rsidRPr="00516FA8" w:rsidRDefault="004B04B5" w:rsidP="00516FA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z w:val="24"/>
          <w:szCs w:val="24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4B04B5" w:rsidRPr="00516FA8" w:rsidRDefault="004B04B5" w:rsidP="00516FA8">
      <w:pPr>
        <w:pStyle w:val="TextBasTxt"/>
        <w:ind w:firstLine="709"/>
      </w:pPr>
      <w:r w:rsidRPr="00516FA8"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516FA8">
        <w:rPr>
          <w:bCs/>
        </w:rPr>
        <w:t xml:space="preserve">на сайтах </w:t>
      </w:r>
      <w:r w:rsidRPr="00516FA8">
        <w:rPr>
          <w:lang w:val="en-US"/>
        </w:rPr>
        <w:t>blgraion</w:t>
      </w:r>
      <w:r w:rsidRPr="00516FA8">
        <w:t>.</w:t>
      </w:r>
      <w:r w:rsidRPr="00516FA8">
        <w:rPr>
          <w:lang w:val="en-US"/>
        </w:rPr>
        <w:t>amurobl</w:t>
      </w:r>
      <w:r w:rsidRPr="00516FA8">
        <w:t>.</w:t>
      </w:r>
      <w:r w:rsidRPr="00516FA8">
        <w:rPr>
          <w:lang w:val="en-US"/>
        </w:rPr>
        <w:t>ru</w:t>
      </w:r>
      <w:r w:rsidRPr="00516FA8">
        <w:t xml:space="preserve">, </w:t>
      </w:r>
      <w:r w:rsidRPr="00516FA8">
        <w:rPr>
          <w:lang w:val="en-US"/>
        </w:rPr>
        <w:t>torgi</w:t>
      </w:r>
      <w:r w:rsidRPr="00516FA8">
        <w:t>.</w:t>
      </w:r>
      <w:r w:rsidRPr="00516FA8">
        <w:rPr>
          <w:lang w:val="en-US"/>
        </w:rPr>
        <w:t>gov</w:t>
      </w:r>
      <w:r w:rsidRPr="00516FA8">
        <w:t>.</w:t>
      </w:r>
      <w:r w:rsidRPr="00516FA8">
        <w:rPr>
          <w:lang w:val="en-US"/>
        </w:rPr>
        <w:t>ru</w:t>
      </w:r>
      <w:r w:rsidRPr="00516FA8">
        <w:t>.</w:t>
      </w:r>
    </w:p>
    <w:p w:rsidR="004B04B5" w:rsidRPr="00516FA8" w:rsidRDefault="004B04B5" w:rsidP="00516FA8">
      <w:pPr>
        <w:pStyle w:val="TextBasTxt"/>
        <w:ind w:firstLine="709"/>
      </w:pPr>
      <w:r w:rsidRPr="00516FA8">
        <w:lastRenderedPageBreak/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4B04B5" w:rsidRPr="00516FA8" w:rsidRDefault="004B04B5" w:rsidP="00516FA8">
      <w:pPr>
        <w:ind w:firstLine="709"/>
        <w:jc w:val="both"/>
      </w:pPr>
      <w:r w:rsidRPr="00516FA8">
        <w:t>Организатор аукциона обязуется передать земельный участок по акту приема-передачи в течение 5 дней с момента оплаты договора в порядке, установленном действующим законодательством.</w:t>
      </w:r>
    </w:p>
    <w:p w:rsidR="004B04B5" w:rsidRPr="00516FA8" w:rsidRDefault="004B04B5" w:rsidP="00516FA8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516FA8">
        <w:rPr>
          <w:color w:val="auto"/>
        </w:rPr>
        <w:t>В течение 1 (одного)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на земельный участок.</w:t>
      </w:r>
    </w:p>
    <w:p w:rsidR="004B04B5" w:rsidRPr="00516FA8" w:rsidRDefault="004B04B5" w:rsidP="00516FA8">
      <w:pPr>
        <w:pStyle w:val="textbastxt0"/>
        <w:ind w:firstLine="709"/>
      </w:pPr>
      <w:r w:rsidRPr="00516FA8"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Pr="00516FA8">
        <w:rPr>
          <w:lang w:val="en-US"/>
        </w:rPr>
        <w:t>blgraion</w:t>
      </w:r>
      <w:r w:rsidRPr="00516FA8">
        <w:t>.</w:t>
      </w:r>
      <w:r w:rsidRPr="00516FA8">
        <w:rPr>
          <w:lang w:val="en-US"/>
        </w:rPr>
        <w:t>amurobl</w:t>
      </w:r>
      <w:r w:rsidRPr="00516FA8">
        <w:t>.</w:t>
      </w:r>
      <w:r w:rsidRPr="00516FA8">
        <w:rPr>
          <w:lang w:val="en-US"/>
        </w:rPr>
        <w:t>ru</w:t>
      </w:r>
      <w:r w:rsidRPr="00516FA8">
        <w:t xml:space="preserve">, на официальном сайте уполномоченного органа </w:t>
      </w:r>
      <w:r w:rsidRPr="00516FA8">
        <w:rPr>
          <w:lang w:val="en-US"/>
        </w:rPr>
        <w:t>torgi</w:t>
      </w:r>
      <w:r w:rsidRPr="00516FA8">
        <w:t>.</w:t>
      </w:r>
      <w:r w:rsidRPr="00516FA8">
        <w:rPr>
          <w:lang w:val="en-US"/>
        </w:rPr>
        <w:t>gov</w:t>
      </w:r>
      <w:r w:rsidRPr="00516FA8">
        <w:t>.</w:t>
      </w:r>
      <w:r w:rsidRPr="00516FA8">
        <w:rPr>
          <w:lang w:val="en-US"/>
        </w:rPr>
        <w:t>ru</w:t>
      </w:r>
      <w:r w:rsidRPr="00516FA8"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Если принято решение об отказе в проведении аукциона администрация Благовещенского района в течение 3 (трех) рабочих дней со</w:t>
      </w:r>
      <w:r w:rsidRPr="00516FA8">
        <w:rPr>
          <w:iCs/>
        </w:rPr>
        <w:t xml:space="preserve"> дня принятия решения об отказе аукциона обеспечивает воз</w:t>
      </w:r>
      <w:r w:rsidRPr="00516FA8">
        <w:t>врат внесенных заявителями задатков по реквизитам, указанным в заявке.</w:t>
      </w:r>
    </w:p>
    <w:p w:rsidR="004B04B5" w:rsidRPr="00516FA8" w:rsidRDefault="004B04B5" w:rsidP="00516FA8">
      <w:pPr>
        <w:autoSpaceDE w:val="0"/>
        <w:autoSpaceDN w:val="0"/>
        <w:adjustRightInd w:val="0"/>
        <w:ind w:firstLine="709"/>
        <w:jc w:val="both"/>
      </w:pPr>
      <w:r w:rsidRPr="00516FA8">
        <w:t>Победителем аукциона признается участник аукциона, предложивший наибольшее предложение о цене земельного участка.</w:t>
      </w:r>
    </w:p>
    <w:p w:rsidR="004B04B5" w:rsidRPr="00516FA8" w:rsidRDefault="004B04B5" w:rsidP="00516FA8">
      <w:pPr>
        <w:pStyle w:val="3"/>
        <w:ind w:left="0" w:firstLine="709"/>
        <w:contextualSpacing/>
        <w:jc w:val="both"/>
        <w:outlineLvl w:val="0"/>
        <w:rPr>
          <w:b/>
          <w:spacing w:val="-4"/>
          <w:sz w:val="24"/>
          <w:szCs w:val="24"/>
        </w:rPr>
      </w:pPr>
      <w:r w:rsidRPr="00516FA8">
        <w:rPr>
          <w:rStyle w:val="txt1"/>
          <w:rFonts w:ascii="Times New Roman" w:eastAsia="Calibri" w:hAnsi="Times New Roman"/>
          <w:sz w:val="24"/>
          <w:szCs w:val="24"/>
        </w:rPr>
        <w:t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</w:t>
      </w:r>
      <w:r w:rsidRPr="00516FA8">
        <w:rPr>
          <w:spacing w:val="-4"/>
          <w:sz w:val="24"/>
          <w:szCs w:val="24"/>
        </w:rPr>
        <w:t>.</w:t>
      </w: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  <w:rPr>
          <w:b/>
        </w:rPr>
      </w:pPr>
      <w:r w:rsidRPr="00516FA8">
        <w:rPr>
          <w:b/>
        </w:rPr>
        <w:t>Порядок ознакомления с документами.</w:t>
      </w:r>
    </w:p>
    <w:p w:rsidR="004B04B5" w:rsidRPr="00516FA8" w:rsidRDefault="004B04B5" w:rsidP="00516FA8">
      <w:pPr>
        <w:shd w:val="clear" w:color="auto" w:fill="FFFFFF"/>
        <w:ind w:firstLine="709"/>
        <w:contextualSpacing/>
        <w:jc w:val="both"/>
        <w:rPr>
          <w:b/>
          <w:spacing w:val="2"/>
        </w:rPr>
      </w:pPr>
      <w:r w:rsidRPr="00516FA8"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516FA8">
        <w:rPr>
          <w:spacing w:val="-1"/>
        </w:rPr>
        <w:t xml:space="preserve"> г.Благовещенск, ул. Зейская, д.198, каб.1</w:t>
      </w:r>
      <w:r w:rsidRPr="00516FA8"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B04B5" w:rsidRPr="00516FA8" w:rsidRDefault="004B04B5" w:rsidP="00516FA8">
      <w:pPr>
        <w:pStyle w:val="3"/>
        <w:ind w:left="0" w:firstLine="709"/>
        <w:contextualSpacing/>
        <w:jc w:val="both"/>
        <w:rPr>
          <w:sz w:val="24"/>
          <w:szCs w:val="24"/>
        </w:rPr>
      </w:pPr>
      <w:r w:rsidRPr="00516FA8">
        <w:rPr>
          <w:sz w:val="24"/>
          <w:szCs w:val="24"/>
        </w:rPr>
        <w:t xml:space="preserve">Настоящее извещение о проведении аукциона, соглашение о задатке, заявка на участие в аукционе на право заключения договора аренды земельного участка и проект договора купли-продажи земельного участка размещены на официальном сайте </w:t>
      </w:r>
      <w:r w:rsidRPr="00516FA8">
        <w:rPr>
          <w:sz w:val="24"/>
          <w:szCs w:val="24"/>
          <w:lang w:val="en-US"/>
        </w:rPr>
        <w:t>torgi</w:t>
      </w:r>
      <w:r w:rsidRPr="00516FA8">
        <w:rPr>
          <w:sz w:val="24"/>
          <w:szCs w:val="24"/>
        </w:rPr>
        <w:t>.</w:t>
      </w:r>
      <w:r w:rsidRPr="00516FA8">
        <w:rPr>
          <w:sz w:val="24"/>
          <w:szCs w:val="24"/>
          <w:lang w:val="en-US"/>
        </w:rPr>
        <w:t>gov</w:t>
      </w:r>
      <w:r w:rsidRPr="00516FA8">
        <w:rPr>
          <w:sz w:val="24"/>
          <w:szCs w:val="24"/>
        </w:rPr>
        <w:t>.</w:t>
      </w:r>
      <w:r w:rsidRPr="00516FA8">
        <w:rPr>
          <w:sz w:val="24"/>
          <w:szCs w:val="24"/>
          <w:lang w:val="en-US"/>
        </w:rPr>
        <w:t>ru</w:t>
      </w:r>
      <w:r w:rsidRPr="00516FA8">
        <w:rPr>
          <w:sz w:val="24"/>
          <w:szCs w:val="24"/>
        </w:rPr>
        <w:t xml:space="preserve"> в сети «Интернет», на официальном сайте администрации Благовещенского района </w:t>
      </w:r>
      <w:r w:rsidRPr="00516FA8">
        <w:rPr>
          <w:sz w:val="24"/>
          <w:szCs w:val="24"/>
          <w:lang w:val="en-US"/>
        </w:rPr>
        <w:t>https</w:t>
      </w:r>
      <w:r w:rsidRPr="00516FA8">
        <w:rPr>
          <w:sz w:val="24"/>
          <w:szCs w:val="24"/>
        </w:rPr>
        <w:t>://</w:t>
      </w:r>
      <w:r w:rsidRPr="00516FA8">
        <w:rPr>
          <w:sz w:val="24"/>
          <w:szCs w:val="24"/>
          <w:lang w:val="en-US"/>
        </w:rPr>
        <w:t>blgraion</w:t>
      </w:r>
      <w:r w:rsidRPr="00516FA8">
        <w:rPr>
          <w:sz w:val="24"/>
          <w:szCs w:val="24"/>
        </w:rPr>
        <w:t>.</w:t>
      </w:r>
      <w:r w:rsidRPr="00516FA8">
        <w:rPr>
          <w:sz w:val="24"/>
          <w:szCs w:val="24"/>
          <w:lang w:val="en-US"/>
        </w:rPr>
        <w:t>amurobl</w:t>
      </w:r>
      <w:r w:rsidRPr="00516FA8">
        <w:rPr>
          <w:sz w:val="24"/>
          <w:szCs w:val="24"/>
        </w:rPr>
        <w:t>.</w:t>
      </w:r>
      <w:r w:rsidRPr="00516FA8">
        <w:rPr>
          <w:sz w:val="24"/>
          <w:szCs w:val="24"/>
          <w:lang w:val="en-US"/>
        </w:rPr>
        <w:t>ru</w:t>
      </w:r>
      <w:r w:rsidRPr="00516FA8">
        <w:rPr>
          <w:sz w:val="24"/>
          <w:szCs w:val="24"/>
        </w:rPr>
        <w:t>, в газете «Амурская земля и люди».</w:t>
      </w:r>
    </w:p>
    <w:p w:rsidR="00516FA8" w:rsidRPr="00516FA8" w:rsidRDefault="00516FA8" w:rsidP="00516FA8">
      <w:pPr>
        <w:jc w:val="right"/>
      </w:pPr>
    </w:p>
    <w:p w:rsidR="004B04B5" w:rsidRPr="00516FA8" w:rsidRDefault="00516FA8" w:rsidP="00516FA8">
      <w:pPr>
        <w:jc w:val="right"/>
      </w:pPr>
      <w:r w:rsidRPr="00516FA8">
        <w:t>Приложение № 1</w:t>
      </w:r>
    </w:p>
    <w:p w:rsidR="004B04B5" w:rsidRPr="00516FA8" w:rsidRDefault="004B04B5" w:rsidP="00672A4C">
      <w:pPr>
        <w:jc w:val="right"/>
      </w:pPr>
    </w:p>
    <w:p w:rsidR="00516FA8" w:rsidRPr="00516FA8" w:rsidRDefault="00516FA8" w:rsidP="00516FA8">
      <w:pPr>
        <w:jc w:val="center"/>
      </w:pPr>
      <w:r w:rsidRPr="00516FA8">
        <w:t xml:space="preserve">СОГЛАШЕНИЕ О ЗАДАТКЕ </w:t>
      </w:r>
    </w:p>
    <w:p w:rsidR="00516FA8" w:rsidRPr="00516FA8" w:rsidRDefault="00516FA8" w:rsidP="00516FA8">
      <w:pPr>
        <w:jc w:val="center"/>
      </w:pPr>
    </w:p>
    <w:p w:rsidR="00516FA8" w:rsidRPr="00516FA8" w:rsidRDefault="00516FA8" w:rsidP="00516FA8">
      <w:pPr>
        <w:jc w:val="both"/>
      </w:pPr>
      <w:r w:rsidRPr="00516FA8">
        <w:t>г.Благовещенск                                                                     «____» ___________2020г</w:t>
      </w:r>
    </w:p>
    <w:p w:rsidR="00516FA8" w:rsidRPr="00516FA8" w:rsidRDefault="00516FA8" w:rsidP="00516FA8">
      <w:pPr>
        <w:ind w:firstLine="709"/>
        <w:jc w:val="both"/>
        <w:rPr>
          <w:b/>
        </w:rPr>
      </w:pPr>
    </w:p>
    <w:p w:rsidR="00516FA8" w:rsidRPr="00516FA8" w:rsidRDefault="00516FA8" w:rsidP="00516FA8">
      <w:pPr>
        <w:ind w:firstLine="709"/>
        <w:jc w:val="both"/>
      </w:pPr>
      <w:r w:rsidRPr="00516FA8">
        <w:rPr>
          <w:b/>
        </w:rPr>
        <w:t xml:space="preserve">Администрация Благовещенского района, </w:t>
      </w:r>
      <w:r w:rsidRPr="00516FA8">
        <w:t xml:space="preserve">в лице исполняющего обязанности первого заместителя главы администрации Благовещенского района Дмитрия Витальевича Слепцова, действующего на основании распоряжения от 28.05.2020г № 84-о, именуемая в дальнейшем </w:t>
      </w:r>
      <w:r w:rsidRPr="00516FA8">
        <w:rPr>
          <w:b/>
        </w:rPr>
        <w:t>«Организатор аукциона»</w:t>
      </w:r>
      <w:r w:rsidRPr="00516FA8">
        <w:t xml:space="preserve"> с одной стороны и _______________________________________________________________________</w:t>
      </w:r>
    </w:p>
    <w:p w:rsidR="00516FA8" w:rsidRPr="00516FA8" w:rsidRDefault="00516FA8" w:rsidP="00516FA8">
      <w:pPr>
        <w:jc w:val="center"/>
      </w:pPr>
      <w:r w:rsidRPr="00516F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  <w:r w:rsidRPr="00516FA8">
        <w:t>_________________________________ (</w:t>
      </w:r>
      <w:r w:rsidRPr="00516FA8">
        <w:rPr>
          <w:i/>
        </w:rPr>
        <w:t>ФИО (последнее при наличии</w:t>
      </w:r>
      <w:r>
        <w:rPr>
          <w:i/>
        </w:rPr>
        <w:t xml:space="preserve">), паспортные </w:t>
      </w:r>
      <w:r w:rsidRPr="00516FA8">
        <w:rPr>
          <w:i/>
        </w:rPr>
        <w:t>данные, место жительства/регистрации),</w:t>
      </w:r>
    </w:p>
    <w:p w:rsidR="00516FA8" w:rsidRPr="00516FA8" w:rsidRDefault="00516FA8" w:rsidP="00516FA8">
      <w:pPr>
        <w:jc w:val="both"/>
      </w:pPr>
      <w:r w:rsidRPr="00516FA8">
        <w:lastRenderedPageBreak/>
        <w:t xml:space="preserve">именуемый(ая) в дальнейшем </w:t>
      </w:r>
      <w:r w:rsidRPr="00516FA8">
        <w:rPr>
          <w:b/>
        </w:rPr>
        <w:t xml:space="preserve">«Заявитель» </w:t>
      </w:r>
      <w:r w:rsidRPr="00516FA8">
        <w:t xml:space="preserve">с другой стороны, а вместе именуемые </w:t>
      </w:r>
      <w:r w:rsidRPr="00516FA8">
        <w:rPr>
          <w:b/>
        </w:rPr>
        <w:t xml:space="preserve">«Стороны», </w:t>
      </w:r>
      <w:r w:rsidRPr="00516FA8">
        <w:t>заключили настоящее соглашение о нижеследующем:</w:t>
      </w:r>
    </w:p>
    <w:p w:rsidR="00516FA8" w:rsidRPr="00516FA8" w:rsidRDefault="00516FA8" w:rsidP="00516FA8">
      <w:pPr>
        <w:jc w:val="both"/>
      </w:pPr>
    </w:p>
    <w:p w:rsidR="00516FA8" w:rsidRPr="00516FA8" w:rsidRDefault="00516FA8" w:rsidP="00516FA8">
      <w:pPr>
        <w:jc w:val="center"/>
        <w:rPr>
          <w:b/>
        </w:rPr>
      </w:pPr>
      <w:r w:rsidRPr="00516FA8">
        <w:t>1.Предмет договора</w:t>
      </w:r>
    </w:p>
    <w:p w:rsidR="00516FA8" w:rsidRPr="00516FA8" w:rsidRDefault="00516FA8" w:rsidP="00516FA8">
      <w:pPr>
        <w:ind w:firstLine="709"/>
        <w:jc w:val="both"/>
      </w:pPr>
      <w:r w:rsidRPr="00516FA8">
        <w:t>1.1 В соответствии с извещением о проведении аукциона Заявитель вносит, а Организатор аукциона принимает задаток по лоту № ____, являющийся обязательным условием для участия в аукционе на право заключения договора аренды/купли-продажи земельного участка с кадастровым номером __________________________.</w:t>
      </w:r>
    </w:p>
    <w:p w:rsidR="00516FA8" w:rsidRPr="00516FA8" w:rsidRDefault="00516FA8" w:rsidP="00516FA8">
      <w:pPr>
        <w:ind w:firstLine="709"/>
        <w:jc w:val="both"/>
      </w:pPr>
    </w:p>
    <w:p w:rsidR="00516FA8" w:rsidRPr="00516FA8" w:rsidRDefault="00516FA8" w:rsidP="00516FA8">
      <w:pPr>
        <w:jc w:val="center"/>
      </w:pPr>
      <w:r w:rsidRPr="00516FA8">
        <w:t>2.Размер задатка</w:t>
      </w:r>
    </w:p>
    <w:p w:rsidR="00516FA8" w:rsidRPr="00516FA8" w:rsidRDefault="00516FA8" w:rsidP="00516FA8">
      <w:pPr>
        <w:ind w:firstLine="709"/>
        <w:jc w:val="both"/>
      </w:pPr>
      <w:r w:rsidRPr="00516FA8">
        <w:t>2.1 Размер задатка определен в размере равном 20% от начальной цены предмета аукциона и составляет: ______________ (____________________________</w:t>
      </w:r>
    </w:p>
    <w:p w:rsidR="00516FA8" w:rsidRPr="00516FA8" w:rsidRDefault="00516FA8" w:rsidP="00516FA8">
      <w:pPr>
        <w:jc w:val="both"/>
      </w:pPr>
      <w:r w:rsidRPr="00516FA8">
        <w:t>________________________________________________________) руб. ______ коп.</w:t>
      </w:r>
    </w:p>
    <w:p w:rsidR="00516FA8" w:rsidRPr="00516FA8" w:rsidRDefault="00516FA8" w:rsidP="00516FA8">
      <w:pPr>
        <w:shd w:val="clear" w:color="auto" w:fill="FFFFFF"/>
        <w:ind w:firstLine="709"/>
        <w:contextualSpacing/>
        <w:jc w:val="both"/>
      </w:pPr>
    </w:p>
    <w:p w:rsidR="00516FA8" w:rsidRPr="00516FA8" w:rsidRDefault="00516FA8" w:rsidP="00516FA8">
      <w:pPr>
        <w:shd w:val="clear" w:color="auto" w:fill="FFFFFF"/>
        <w:ind w:firstLine="709"/>
        <w:contextualSpacing/>
        <w:jc w:val="center"/>
      </w:pPr>
      <w:r w:rsidRPr="00516FA8">
        <w:t>3. Порядок внесения задатка.</w:t>
      </w:r>
    </w:p>
    <w:p w:rsidR="00516FA8" w:rsidRPr="00516FA8" w:rsidRDefault="00516FA8" w:rsidP="00516FA8">
      <w:pPr>
        <w:shd w:val="clear" w:color="auto" w:fill="FFFFFF"/>
        <w:ind w:firstLine="709"/>
        <w:contextualSpacing/>
        <w:jc w:val="both"/>
      </w:pPr>
      <w:r w:rsidRPr="00516FA8">
        <w:t xml:space="preserve">3.1 Задаток должен быть проплачен Заявителем лично, на указанный счет Организатора аукциона до окончательного срока приёма заявок на участие в аукционе. </w:t>
      </w:r>
    </w:p>
    <w:p w:rsidR="00516FA8" w:rsidRPr="00516FA8" w:rsidRDefault="00516FA8" w:rsidP="00516FA8">
      <w:pPr>
        <w:pStyle w:val="ConsNormal"/>
        <w:widowControl/>
        <w:ind w:right="-199" w:firstLine="709"/>
        <w:jc w:val="both"/>
        <w:rPr>
          <w:rFonts w:ascii="Times New Roman" w:hAnsi="Times New Roman"/>
          <w:sz w:val="24"/>
          <w:szCs w:val="24"/>
        </w:rPr>
      </w:pPr>
      <w:r w:rsidRPr="00516FA8">
        <w:rPr>
          <w:rFonts w:ascii="Times New Roman" w:hAnsi="Times New Roman"/>
          <w:sz w:val="24"/>
          <w:szCs w:val="24"/>
        </w:rPr>
        <w:t xml:space="preserve">3.2 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516FA8" w:rsidRPr="00516FA8" w:rsidRDefault="00516FA8" w:rsidP="00516FA8">
      <w:pPr>
        <w:shd w:val="clear" w:color="auto" w:fill="FFFFFF"/>
        <w:ind w:firstLine="709"/>
        <w:contextualSpacing/>
        <w:jc w:val="center"/>
      </w:pPr>
      <w:r w:rsidRPr="00516FA8">
        <w:t>4.Возврат задатка.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516FA8">
        <w:t>4.1. 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приёма заявок на участие в аукционе.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516FA8">
        <w:t>4.2. 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нём.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516FA8">
        <w:t>4.3. 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516FA8" w:rsidRPr="00516FA8" w:rsidRDefault="00516FA8" w:rsidP="00516FA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FA8">
        <w:rPr>
          <w:rFonts w:ascii="Times New Roman" w:hAnsi="Times New Roman" w:cs="Times New Roman"/>
          <w:sz w:val="24"/>
          <w:szCs w:val="24"/>
        </w:rPr>
        <w:t xml:space="preserve">4.4. </w:t>
      </w:r>
      <w:r w:rsidRPr="00516FA8">
        <w:rPr>
          <w:rFonts w:ascii="Times New Roman" w:eastAsia="Calibri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приёма заявок задаток возвращается в порядке, установленном для участников аукциона.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516FA8">
        <w:t>4.5. Внесенный победителем аукциона задаток засчитывается в счёт арендной платы земельного участка/выкупной стоимости.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516FA8">
        <w:t>4.6. В случае, если победитель аукциона уклонился от заключения договора аренды/купли-продажи земельного участка, внесенный задаток ему не возвращается.</w:t>
      </w:r>
    </w:p>
    <w:p w:rsidR="00516FA8" w:rsidRPr="00516FA8" w:rsidRDefault="00516FA8" w:rsidP="00516FA8">
      <w:pPr>
        <w:jc w:val="center"/>
      </w:pPr>
    </w:p>
    <w:p w:rsidR="00516FA8" w:rsidRPr="00516FA8" w:rsidRDefault="00516FA8" w:rsidP="00516FA8">
      <w:pPr>
        <w:jc w:val="center"/>
      </w:pPr>
      <w:r w:rsidRPr="00516FA8">
        <w:t>5.Прочие условия</w:t>
      </w:r>
    </w:p>
    <w:p w:rsidR="00516FA8" w:rsidRPr="00516FA8" w:rsidRDefault="00516FA8" w:rsidP="00516FA8">
      <w:pPr>
        <w:tabs>
          <w:tab w:val="left" w:pos="1276"/>
        </w:tabs>
        <w:ind w:firstLine="709"/>
        <w:jc w:val="both"/>
      </w:pPr>
      <w:r w:rsidRPr="00516FA8">
        <w:t>5.1 Соглашение составлено в 2 (двух) экземплярах, по одному для каждой из Сторон, оба экземпляра Соглашения имеют одинаковую юридическую силу.</w:t>
      </w:r>
    </w:p>
    <w:p w:rsidR="00516FA8" w:rsidRPr="00516FA8" w:rsidRDefault="00516FA8" w:rsidP="00516FA8">
      <w:pPr>
        <w:tabs>
          <w:tab w:val="left" w:pos="1276"/>
        </w:tabs>
        <w:ind w:firstLine="709"/>
        <w:jc w:val="both"/>
      </w:pPr>
      <w:r w:rsidRPr="00516FA8">
        <w:t>5.2 Споры, возникшие из реализации Соглашения, разрешаются в порядке, установленном законодательством Российской Федерации.</w:t>
      </w:r>
    </w:p>
    <w:p w:rsidR="00516FA8" w:rsidRPr="00516FA8" w:rsidRDefault="00516FA8" w:rsidP="00516FA8">
      <w:pPr>
        <w:tabs>
          <w:tab w:val="left" w:pos="1276"/>
        </w:tabs>
        <w:ind w:firstLine="709"/>
        <w:jc w:val="center"/>
      </w:pPr>
    </w:p>
    <w:p w:rsidR="00516FA8" w:rsidRPr="00516FA8" w:rsidRDefault="00516FA8" w:rsidP="00516FA8">
      <w:pPr>
        <w:tabs>
          <w:tab w:val="left" w:pos="1276"/>
        </w:tabs>
        <w:jc w:val="center"/>
      </w:pPr>
      <w:r w:rsidRPr="00516FA8">
        <w:t>6.Реквизиты Сторон</w:t>
      </w:r>
    </w:p>
    <w:p w:rsidR="00516FA8" w:rsidRPr="00516FA8" w:rsidRDefault="00516FA8" w:rsidP="00516FA8">
      <w:pPr>
        <w:tabs>
          <w:tab w:val="left" w:pos="1276"/>
        </w:tabs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6"/>
      </w:tblGrid>
      <w:tr w:rsidR="00516FA8" w:rsidRPr="00516FA8" w:rsidTr="0024668C">
        <w:tc>
          <w:tcPr>
            <w:tcW w:w="4785" w:type="dxa"/>
          </w:tcPr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  <w:rPr>
                <w:b/>
                <w:u w:val="single"/>
              </w:rPr>
            </w:pPr>
            <w:r w:rsidRPr="00516FA8">
              <w:t xml:space="preserve"> </w:t>
            </w:r>
            <w:r w:rsidRPr="00516FA8">
              <w:rPr>
                <w:b/>
                <w:u w:val="single"/>
              </w:rPr>
              <w:t>Организатор аукциона:</w:t>
            </w:r>
          </w:p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  <w:rPr>
                <w:b/>
                <w:bCs/>
              </w:rPr>
            </w:pPr>
          </w:p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  <w:rPr>
                <w:bCs/>
              </w:rPr>
            </w:pPr>
            <w:r w:rsidRPr="00516FA8">
              <w:rPr>
                <w:b/>
                <w:bCs/>
              </w:rPr>
              <w:t>Администрация Благовещенского района</w:t>
            </w:r>
          </w:p>
          <w:p w:rsidR="00516FA8" w:rsidRPr="00516FA8" w:rsidRDefault="00516FA8" w:rsidP="0024668C">
            <w:pPr>
              <w:shd w:val="clear" w:color="auto" w:fill="FFFFFF"/>
              <w:tabs>
                <w:tab w:val="left" w:pos="1183"/>
                <w:tab w:val="left" w:pos="4109"/>
              </w:tabs>
              <w:jc w:val="both"/>
              <w:rPr>
                <w:bCs/>
              </w:rPr>
            </w:pPr>
            <w:r w:rsidRPr="00516FA8">
              <w:rPr>
                <w:bCs/>
              </w:rPr>
              <w:t xml:space="preserve"> </w:t>
            </w:r>
          </w:p>
          <w:p w:rsidR="00516FA8" w:rsidRPr="00516FA8" w:rsidRDefault="00516FA8" w:rsidP="0024668C">
            <w:pPr>
              <w:shd w:val="clear" w:color="auto" w:fill="FFFFFF"/>
              <w:contextualSpacing/>
              <w:jc w:val="both"/>
            </w:pPr>
            <w:r w:rsidRPr="00516FA8">
              <w:lastRenderedPageBreak/>
              <w:t>Р/счет 40302810300003000027,</w:t>
            </w:r>
          </w:p>
          <w:p w:rsidR="00516FA8" w:rsidRPr="00516FA8" w:rsidRDefault="00516FA8" w:rsidP="0024668C">
            <w:pPr>
              <w:shd w:val="clear" w:color="auto" w:fill="FFFFFF"/>
              <w:contextualSpacing/>
              <w:jc w:val="both"/>
            </w:pPr>
            <w:r w:rsidRPr="00516FA8">
              <w:t xml:space="preserve">Отделение Благовещенск, </w:t>
            </w:r>
          </w:p>
          <w:p w:rsidR="00516FA8" w:rsidRPr="00516FA8" w:rsidRDefault="00516FA8" w:rsidP="0024668C">
            <w:pPr>
              <w:shd w:val="clear" w:color="auto" w:fill="FFFFFF"/>
              <w:contextualSpacing/>
              <w:jc w:val="both"/>
            </w:pPr>
            <w:r w:rsidRPr="00516FA8">
              <w:t>БИК 041012001, ОКТМО 10701001,</w:t>
            </w:r>
          </w:p>
          <w:p w:rsidR="00516FA8" w:rsidRPr="00516FA8" w:rsidRDefault="00516FA8" w:rsidP="0024668C">
            <w:pPr>
              <w:shd w:val="clear" w:color="auto" w:fill="FFFFFF"/>
              <w:contextualSpacing/>
              <w:jc w:val="both"/>
            </w:pPr>
            <w:r w:rsidRPr="00516FA8">
              <w:t>ИНН 2812001442, КПП 280101001,</w:t>
            </w:r>
          </w:p>
          <w:p w:rsidR="00516FA8" w:rsidRPr="00516FA8" w:rsidRDefault="00516FA8" w:rsidP="0024668C">
            <w:pPr>
              <w:shd w:val="clear" w:color="auto" w:fill="FFFFFF"/>
              <w:contextualSpacing/>
              <w:jc w:val="both"/>
            </w:pPr>
            <w:r w:rsidRPr="00516FA8">
              <w:t>КБК – 00000000000000000000,</w:t>
            </w:r>
          </w:p>
          <w:p w:rsidR="00516FA8" w:rsidRPr="00516FA8" w:rsidRDefault="00516FA8" w:rsidP="0024668C">
            <w:pPr>
              <w:shd w:val="clear" w:color="auto" w:fill="FFFFFF"/>
              <w:contextualSpacing/>
              <w:jc w:val="both"/>
            </w:pPr>
            <w:r w:rsidRPr="00516FA8">
              <w:t>УФК по Амурской области (администрация Благовещенского района л/с 05233010260).</w:t>
            </w:r>
          </w:p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</w:pPr>
          </w:p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</w:pPr>
          </w:p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</w:pPr>
            <w:r w:rsidRPr="00516FA8">
              <w:t xml:space="preserve">И.о. первого заместителя главы администрации Благовещенского района </w:t>
            </w:r>
          </w:p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</w:pPr>
          </w:p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</w:pPr>
          </w:p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</w:pPr>
          </w:p>
          <w:p w:rsidR="00516FA8" w:rsidRPr="00516FA8" w:rsidRDefault="00516FA8" w:rsidP="0024668C">
            <w:pPr>
              <w:jc w:val="both"/>
            </w:pPr>
            <w:r w:rsidRPr="00516FA8">
              <w:t>______________________Д.В.Слепцов</w:t>
            </w:r>
          </w:p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</w:pPr>
            <w:r w:rsidRPr="00516FA8">
              <w:t xml:space="preserve">          М.П.</w:t>
            </w:r>
          </w:p>
          <w:p w:rsidR="00516FA8" w:rsidRPr="00516FA8" w:rsidRDefault="00516FA8" w:rsidP="0024668C">
            <w:pPr>
              <w:jc w:val="both"/>
            </w:pPr>
            <w:r w:rsidRPr="00516FA8">
              <w:t xml:space="preserve"> </w:t>
            </w:r>
          </w:p>
          <w:p w:rsidR="00516FA8" w:rsidRPr="00516FA8" w:rsidRDefault="00516FA8" w:rsidP="0024668C">
            <w:pPr>
              <w:tabs>
                <w:tab w:val="left" w:pos="1183"/>
                <w:tab w:val="left" w:pos="4109"/>
              </w:tabs>
              <w:jc w:val="both"/>
            </w:pPr>
          </w:p>
          <w:p w:rsidR="00516FA8" w:rsidRPr="00516FA8" w:rsidRDefault="00516FA8" w:rsidP="0024668C">
            <w:pPr>
              <w:jc w:val="both"/>
            </w:pPr>
          </w:p>
        </w:tc>
        <w:tc>
          <w:tcPr>
            <w:tcW w:w="4786" w:type="dxa"/>
          </w:tcPr>
          <w:p w:rsidR="00516FA8" w:rsidRPr="00516FA8" w:rsidRDefault="00516FA8" w:rsidP="0024668C">
            <w:pPr>
              <w:jc w:val="both"/>
              <w:rPr>
                <w:b/>
                <w:u w:val="single"/>
              </w:rPr>
            </w:pPr>
            <w:r w:rsidRPr="00516FA8">
              <w:rPr>
                <w:b/>
                <w:u w:val="single"/>
              </w:rPr>
              <w:lastRenderedPageBreak/>
              <w:t>Заявитель:</w:t>
            </w:r>
          </w:p>
          <w:p w:rsidR="00516FA8" w:rsidRPr="00516FA8" w:rsidRDefault="00516FA8" w:rsidP="0024668C">
            <w:pPr>
              <w:jc w:val="both"/>
            </w:pPr>
          </w:p>
          <w:p w:rsidR="00516FA8" w:rsidRPr="00516FA8" w:rsidRDefault="00516FA8" w:rsidP="0024668C">
            <w:pPr>
              <w:jc w:val="both"/>
            </w:pPr>
            <w:r w:rsidRPr="00516FA8">
              <w:t>____________________________________</w:t>
            </w:r>
          </w:p>
          <w:p w:rsidR="00516FA8" w:rsidRPr="00516FA8" w:rsidRDefault="00516FA8" w:rsidP="0024668C">
            <w:pPr>
              <w:jc w:val="center"/>
            </w:pPr>
            <w:r w:rsidRPr="00516FA8">
              <w:t xml:space="preserve">____________________________________         </w:t>
            </w:r>
            <w:r w:rsidRPr="00516FA8">
              <w:rPr>
                <w:i/>
              </w:rPr>
              <w:t>(ФИО (последнее при наличии))</w:t>
            </w:r>
          </w:p>
          <w:p w:rsidR="00516FA8" w:rsidRPr="00516FA8" w:rsidRDefault="00516FA8" w:rsidP="0024668C">
            <w:pPr>
              <w:jc w:val="both"/>
            </w:pPr>
          </w:p>
          <w:p w:rsidR="00516FA8" w:rsidRPr="00516FA8" w:rsidRDefault="00516FA8" w:rsidP="0024668C">
            <w:pPr>
              <w:jc w:val="both"/>
            </w:pPr>
            <w:r w:rsidRPr="00516FA8">
              <w:t>Место жительства/регистрации: ____________</w:t>
            </w:r>
          </w:p>
          <w:p w:rsidR="00516FA8" w:rsidRPr="00516FA8" w:rsidRDefault="00516FA8" w:rsidP="0024668C">
            <w:pPr>
              <w:jc w:val="both"/>
            </w:pPr>
            <w:r w:rsidRPr="00516FA8">
              <w:t>____________________________________</w:t>
            </w:r>
          </w:p>
          <w:p w:rsidR="00516FA8" w:rsidRPr="00516FA8" w:rsidRDefault="00516FA8" w:rsidP="0024668C">
            <w:pPr>
              <w:jc w:val="both"/>
            </w:pPr>
            <w:r w:rsidRPr="00516FA8">
              <w:t>____________________________________</w:t>
            </w:r>
            <w:r w:rsidRPr="00516FA8">
              <w:br/>
              <w:t>____________________________________</w:t>
            </w:r>
          </w:p>
          <w:p w:rsidR="00516FA8" w:rsidRPr="00516FA8" w:rsidRDefault="00516FA8" w:rsidP="0024668C"/>
          <w:p w:rsidR="00516FA8" w:rsidRPr="00516FA8" w:rsidRDefault="00516FA8" w:rsidP="0024668C"/>
          <w:p w:rsidR="00516FA8" w:rsidRPr="00516FA8" w:rsidRDefault="00516FA8" w:rsidP="0024668C"/>
          <w:p w:rsidR="00516FA8" w:rsidRPr="00516FA8" w:rsidRDefault="00516FA8" w:rsidP="0024668C"/>
          <w:p w:rsidR="00516FA8" w:rsidRPr="00516FA8" w:rsidRDefault="00516FA8" w:rsidP="0024668C"/>
          <w:p w:rsidR="00516FA8" w:rsidRPr="00516FA8" w:rsidRDefault="00516FA8" w:rsidP="0024668C"/>
          <w:p w:rsidR="00516FA8" w:rsidRPr="00516FA8" w:rsidRDefault="00516FA8" w:rsidP="0024668C"/>
          <w:p w:rsidR="00516FA8" w:rsidRPr="00516FA8" w:rsidRDefault="00516FA8" w:rsidP="0024668C"/>
          <w:p w:rsidR="00516FA8" w:rsidRPr="00516FA8" w:rsidRDefault="00516FA8" w:rsidP="0024668C"/>
          <w:p w:rsidR="00516FA8" w:rsidRPr="00516FA8" w:rsidRDefault="00516FA8" w:rsidP="0024668C"/>
          <w:p w:rsidR="00516FA8" w:rsidRPr="00516FA8" w:rsidRDefault="00516FA8" w:rsidP="0024668C"/>
          <w:p w:rsidR="00516FA8" w:rsidRPr="00516FA8" w:rsidRDefault="00516FA8" w:rsidP="0024668C">
            <w:r w:rsidRPr="00516FA8">
              <w:t>________________(_________________________)</w:t>
            </w:r>
          </w:p>
          <w:p w:rsidR="00516FA8" w:rsidRPr="00516FA8" w:rsidRDefault="00516FA8" w:rsidP="0024668C">
            <w:r w:rsidRPr="00516FA8">
              <w:t xml:space="preserve">      (подпись)                (расшифровка подписи)</w:t>
            </w:r>
          </w:p>
        </w:tc>
      </w:tr>
    </w:tbl>
    <w:p w:rsidR="00516FA8" w:rsidRPr="00516FA8" w:rsidRDefault="00516FA8" w:rsidP="00516FA8">
      <w:pPr>
        <w:ind w:firstLine="709"/>
        <w:jc w:val="both"/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10"/>
      </w:tblGrid>
      <w:tr w:rsidR="00516FA8" w:rsidRPr="00516FA8" w:rsidTr="00516FA8">
        <w:trPr>
          <w:trHeight w:val="269"/>
        </w:trPr>
        <w:tc>
          <w:tcPr>
            <w:tcW w:w="5637" w:type="dxa"/>
          </w:tcPr>
          <w:p w:rsidR="00516FA8" w:rsidRPr="004B079C" w:rsidRDefault="00516FA8" w:rsidP="0024668C">
            <w:pPr>
              <w:spacing w:line="240" w:lineRule="atLeast"/>
              <w:jc w:val="right"/>
            </w:pPr>
          </w:p>
        </w:tc>
        <w:tc>
          <w:tcPr>
            <w:tcW w:w="4110" w:type="dxa"/>
          </w:tcPr>
          <w:p w:rsidR="00516FA8" w:rsidRPr="00516FA8" w:rsidRDefault="00516FA8" w:rsidP="0024668C">
            <w:pPr>
              <w:spacing w:line="240" w:lineRule="atLeast"/>
              <w:jc w:val="right"/>
            </w:pPr>
            <w:r w:rsidRPr="00516FA8">
              <w:t>Приложение № 2</w:t>
            </w:r>
          </w:p>
          <w:p w:rsidR="00516FA8" w:rsidRPr="00516FA8" w:rsidRDefault="00516FA8" w:rsidP="0024668C">
            <w:pPr>
              <w:spacing w:line="240" w:lineRule="atLeast"/>
            </w:pPr>
            <w:r w:rsidRPr="00516FA8">
              <w:t>УТВЕРЖДЕНА</w:t>
            </w:r>
          </w:p>
          <w:p w:rsidR="00516FA8" w:rsidRPr="00516FA8" w:rsidRDefault="00516FA8" w:rsidP="0024668C">
            <w:pPr>
              <w:spacing w:line="240" w:lineRule="atLeast"/>
            </w:pPr>
            <w:r w:rsidRPr="00516FA8">
              <w:t>постановлением администрации</w:t>
            </w:r>
          </w:p>
          <w:p w:rsidR="00516FA8" w:rsidRPr="00516FA8" w:rsidRDefault="00516FA8" w:rsidP="0024668C">
            <w:pPr>
              <w:spacing w:line="240" w:lineRule="atLeast"/>
            </w:pPr>
            <w:r w:rsidRPr="00516FA8">
              <w:t>Благовещенского района</w:t>
            </w:r>
          </w:p>
          <w:p w:rsidR="00516FA8" w:rsidRPr="00516FA8" w:rsidRDefault="00516FA8" w:rsidP="0024668C">
            <w:pPr>
              <w:spacing w:line="240" w:lineRule="atLeast"/>
            </w:pPr>
            <w:r w:rsidRPr="00516FA8">
              <w:t xml:space="preserve">от </w:t>
            </w:r>
            <w:r w:rsidR="00382CBB">
              <w:t>10</w:t>
            </w:r>
            <w:r w:rsidRPr="00516FA8">
              <w:t>.06.2020г № 7</w:t>
            </w:r>
            <w:r w:rsidR="00382CBB">
              <w:t>20</w:t>
            </w:r>
          </w:p>
          <w:p w:rsidR="00516FA8" w:rsidRPr="00516FA8" w:rsidRDefault="00516FA8" w:rsidP="0024668C">
            <w:pPr>
              <w:spacing w:line="240" w:lineRule="atLeast"/>
              <w:jc w:val="right"/>
            </w:pPr>
          </w:p>
        </w:tc>
      </w:tr>
    </w:tbl>
    <w:p w:rsidR="00516FA8" w:rsidRPr="00516FA8" w:rsidRDefault="00516FA8" w:rsidP="00516FA8">
      <w:pPr>
        <w:pStyle w:val="FR1"/>
        <w:spacing w:before="0" w:line="240" w:lineRule="atLeast"/>
        <w:rPr>
          <w:sz w:val="24"/>
          <w:szCs w:val="24"/>
        </w:rPr>
      </w:pPr>
      <w:r w:rsidRPr="00516FA8">
        <w:rPr>
          <w:sz w:val="24"/>
          <w:szCs w:val="24"/>
        </w:rPr>
        <w:t>ЗАЯВКА № _____</w:t>
      </w:r>
    </w:p>
    <w:p w:rsidR="00516FA8" w:rsidRPr="00516FA8" w:rsidRDefault="00516FA8" w:rsidP="00516FA8">
      <w:pPr>
        <w:pStyle w:val="FR1"/>
        <w:spacing w:before="0" w:line="240" w:lineRule="atLeast"/>
        <w:rPr>
          <w:sz w:val="24"/>
          <w:szCs w:val="24"/>
        </w:rPr>
      </w:pPr>
      <w:r w:rsidRPr="00516FA8">
        <w:rPr>
          <w:sz w:val="24"/>
          <w:szCs w:val="24"/>
        </w:rPr>
        <w:t>на участие в аукционе по продаже земельного участка</w:t>
      </w:r>
    </w:p>
    <w:p w:rsidR="00516FA8" w:rsidRPr="00516FA8" w:rsidRDefault="00516FA8" w:rsidP="00516FA8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8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</w:tblGrid>
      <w:tr w:rsidR="00516FA8" w:rsidRPr="00516FA8" w:rsidTr="00516FA8">
        <w:trPr>
          <w:trHeight w:val="550"/>
        </w:trPr>
        <w:tc>
          <w:tcPr>
            <w:tcW w:w="10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8" w:rsidRPr="00516FA8" w:rsidRDefault="00F6455E" w:rsidP="0024668C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pict>
                <v:rect id="_x0000_s1056" style="position:absolute;margin-left:454.15pt;margin-top:2.15pt;width:18pt;height:18pt;z-index:251661312"/>
              </w:pict>
            </w:r>
            <w:r>
              <w:rPr>
                <w:noProof/>
              </w:rPr>
              <w:pict>
                <v:rect id="_x0000_s1055" style="position:absolute;margin-left:309.6pt;margin-top:2.15pt;width:18pt;height:18pt;z-index:251660288"/>
              </w:pict>
            </w:r>
            <w:r>
              <w:rPr>
                <w:lang w:eastAsia="en-US"/>
              </w:rPr>
              <w:pict>
                <v:rect id="_x0000_s1054" style="position:absolute;margin-left:239.8pt;margin-top:2.15pt;width:18pt;height:18pt;z-index:251659264"/>
              </w:pict>
            </w:r>
            <w:r w:rsidR="00516FA8" w:rsidRPr="00516FA8">
              <w:rPr>
                <w:noProof/>
              </w:rPr>
              <w:t xml:space="preserve">Заявитель (претендент) –       физическое лицо                ИП                юридическое лицо 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16FA8">
              <w:rPr>
                <w:u w:val="single"/>
              </w:rPr>
              <w:t>Для физических лиц: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ФИО (последнее при наличии) /Наименование претендента 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________________________________________________________________________________________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Документ удостоверяющий личность: 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Серия ________ №___________________, выдан «_____» _____________________________г (когда)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______________________________________________________________________________________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___________________________________________________________________________________(кем)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Место жительства/регистрации 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______________________________________________________________________________________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ИНН________________________________        Телефон 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Эл.почта (</w:t>
            </w:r>
            <w:r w:rsidRPr="00516FA8">
              <w:rPr>
                <w:lang w:val="en-US"/>
              </w:rPr>
              <w:t>e</w:t>
            </w:r>
            <w:r w:rsidRPr="00516FA8">
              <w:t>-</w:t>
            </w:r>
            <w:r w:rsidRPr="00516FA8">
              <w:rPr>
                <w:lang w:val="en-US"/>
              </w:rPr>
              <w:t>mail</w:t>
            </w:r>
            <w:r w:rsidRPr="00516FA8">
              <w:t>)_______________________________________________________________________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16FA8">
              <w:rPr>
                <w:u w:val="single"/>
              </w:rPr>
              <w:t>Для индивидуальных предпринимателей: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Наименование претендента 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16FA8">
              <w:t>_______________________________________________________________________________________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Документ о государственной регистрации в качестве индивидуального предпринимателя: _______________________________________________________________________________________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_______________________________________________________________________________________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_______________________________________________________________________________________</w:t>
            </w:r>
          </w:p>
          <w:p w:rsidR="00516FA8" w:rsidRPr="00516FA8" w:rsidRDefault="00516FA8" w:rsidP="0024668C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A8">
              <w:rPr>
                <w:rFonts w:ascii="Times New Roman" w:hAnsi="Times New Roman"/>
                <w:sz w:val="24"/>
                <w:szCs w:val="24"/>
              </w:rPr>
              <w:t>(наименование, номер, дата регистрации, орган, осуществивший регистрацию)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Должность, ФИО руководителя 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Место нахождения/регистрации 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ИНН_______________________________  ОГРН (ИП) 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lastRenderedPageBreak/>
              <w:t>Телефон _______________________________________________________________________________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Эл.почта (</w:t>
            </w:r>
            <w:r w:rsidRPr="00516FA8">
              <w:rPr>
                <w:lang w:val="en-US"/>
              </w:rPr>
              <w:t>e</w:t>
            </w:r>
            <w:r w:rsidRPr="00516FA8">
              <w:t>-</w:t>
            </w:r>
            <w:r w:rsidRPr="00516FA8">
              <w:rPr>
                <w:lang w:val="en-US"/>
              </w:rPr>
              <w:t>mail</w:t>
            </w:r>
            <w:r w:rsidRPr="00516FA8">
              <w:t>) 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16FA8">
              <w:rPr>
                <w:u w:val="single"/>
              </w:rPr>
              <w:t>Для юридических лиц:</w:t>
            </w:r>
            <w:r w:rsidRPr="00516FA8">
              <w:rPr>
                <w:b/>
                <w:u w:val="single"/>
              </w:rPr>
              <w:t xml:space="preserve">                      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16FA8">
              <w:t>Наименование претендента _______________________________________________________________</w:t>
            </w:r>
            <w:r w:rsidRPr="00516FA8">
              <w:rPr>
                <w:b/>
                <w:u w:val="single"/>
              </w:rPr>
              <w:t xml:space="preserve">             </w:t>
            </w:r>
          </w:p>
          <w:p w:rsidR="00516FA8" w:rsidRPr="00516FA8" w:rsidRDefault="00516FA8" w:rsidP="0024668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FA8">
              <w:rPr>
                <w:rFonts w:ascii="Times New Roman" w:hAnsi="Times New Roman"/>
                <w:sz w:val="24"/>
                <w:szCs w:val="24"/>
              </w:rPr>
              <w:t>Документ о государственной регистрации в качестве юридического лица ________________________</w:t>
            </w:r>
          </w:p>
          <w:p w:rsidR="00516FA8" w:rsidRPr="00516FA8" w:rsidRDefault="00516FA8" w:rsidP="0024668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6FA8" w:rsidRPr="00516FA8" w:rsidRDefault="00516FA8" w:rsidP="0024668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FA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:rsidR="00516FA8" w:rsidRPr="00516FA8" w:rsidRDefault="00516FA8" w:rsidP="0024668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FA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:rsidR="00516FA8" w:rsidRPr="00516FA8" w:rsidRDefault="00516FA8" w:rsidP="0024668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FA8">
              <w:rPr>
                <w:rFonts w:ascii="Times New Roman" w:hAnsi="Times New Roman"/>
                <w:sz w:val="24"/>
                <w:szCs w:val="24"/>
              </w:rPr>
              <w:t xml:space="preserve">         (наименование, номер, дата регистрации, орган, осуществивший регистрацию)</w:t>
            </w:r>
          </w:p>
          <w:p w:rsidR="00516FA8" w:rsidRPr="00516FA8" w:rsidRDefault="00516FA8" w:rsidP="0024668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FA8">
              <w:rPr>
                <w:rFonts w:ascii="Times New Roman" w:hAnsi="Times New Roman"/>
                <w:sz w:val="24"/>
                <w:szCs w:val="24"/>
              </w:rPr>
              <w:t>ИНН ______________________________________ОГРН ________________________________________</w:t>
            </w:r>
          </w:p>
          <w:p w:rsidR="00516FA8" w:rsidRPr="00516FA8" w:rsidRDefault="00516FA8" w:rsidP="0024668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FA8">
              <w:rPr>
                <w:rFonts w:ascii="Times New Roman" w:hAnsi="Times New Roman"/>
                <w:sz w:val="24"/>
                <w:szCs w:val="24"/>
              </w:rPr>
              <w:t>Должность, ФИО руководителя _____________________________________________________________</w:t>
            </w:r>
          </w:p>
          <w:p w:rsidR="00516FA8" w:rsidRPr="00516FA8" w:rsidRDefault="00516FA8" w:rsidP="0024668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FA8">
              <w:rPr>
                <w:rFonts w:ascii="Times New Roman" w:hAnsi="Times New Roman"/>
                <w:sz w:val="24"/>
                <w:szCs w:val="24"/>
              </w:rPr>
              <w:t xml:space="preserve">Юридический адрес _______________________________________________________________________ 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Телефон _________________________________ Факс 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Эл.почта (</w:t>
            </w:r>
            <w:r w:rsidRPr="00516FA8">
              <w:rPr>
                <w:lang w:val="en-US"/>
              </w:rPr>
              <w:t>e</w:t>
            </w:r>
            <w:r w:rsidRPr="00516FA8">
              <w:t>-</w:t>
            </w:r>
            <w:r w:rsidRPr="00516FA8">
              <w:rPr>
                <w:lang w:val="en-US"/>
              </w:rPr>
              <w:t>mail</w:t>
            </w:r>
            <w:r w:rsidRPr="00516FA8">
              <w:t>)__________________________________________________________________________</w:t>
            </w:r>
          </w:p>
        </w:tc>
      </w:tr>
      <w:tr w:rsidR="00516FA8" w:rsidRPr="00516FA8" w:rsidTr="00516FA8">
        <w:trPr>
          <w:trHeight w:val="416"/>
        </w:trPr>
        <w:tc>
          <w:tcPr>
            <w:tcW w:w="10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lastRenderedPageBreak/>
              <w:t>Банковские реквизиты заявителя для возврата задатка (счет в банке, на который перечисляется сумма возвращаемого задатка):</w:t>
            </w:r>
          </w:p>
          <w:p w:rsidR="00516FA8" w:rsidRPr="00516FA8" w:rsidRDefault="00516FA8" w:rsidP="0024668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FA8">
              <w:rPr>
                <w:rFonts w:ascii="Times New Roman" w:hAnsi="Times New Roman"/>
                <w:sz w:val="24"/>
                <w:szCs w:val="24"/>
              </w:rPr>
              <w:t>Расчетный счет № _______________________________________ БИК ____________________________</w:t>
            </w:r>
          </w:p>
          <w:p w:rsidR="00516FA8" w:rsidRPr="00516FA8" w:rsidRDefault="00516FA8" w:rsidP="0024668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FA8">
              <w:rPr>
                <w:rFonts w:ascii="Times New Roman" w:hAnsi="Times New Roman"/>
                <w:sz w:val="24"/>
                <w:szCs w:val="24"/>
              </w:rPr>
              <w:t>ИНН ________________________________________ КПП 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Кор.счет ________________________________________________________________________________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Наименование банка_______________________________________________________________________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_________________________________________________________________________________________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>Получатель 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</w:pPr>
            <w:r w:rsidRPr="00516FA8">
              <w:t xml:space="preserve">_________________________________________________________________________________________                              </w:t>
            </w:r>
          </w:p>
        </w:tc>
      </w:tr>
      <w:tr w:rsidR="00516FA8" w:rsidRPr="00516FA8" w:rsidTr="00516FA8">
        <w:trPr>
          <w:trHeight w:val="1708"/>
        </w:trPr>
        <w:tc>
          <w:tcPr>
            <w:tcW w:w="10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8" w:rsidRPr="00516FA8" w:rsidRDefault="00516FA8" w:rsidP="0024668C">
            <w:pPr>
              <w:autoSpaceDE w:val="0"/>
              <w:autoSpaceDN w:val="0"/>
              <w:adjustRightInd w:val="0"/>
              <w:ind w:left="108"/>
            </w:pPr>
          </w:p>
          <w:p w:rsidR="00516FA8" w:rsidRPr="00516FA8" w:rsidRDefault="00516FA8" w:rsidP="0024668C">
            <w:pPr>
              <w:autoSpaceDE w:val="0"/>
              <w:autoSpaceDN w:val="0"/>
              <w:adjustRightInd w:val="0"/>
              <w:ind w:left="108"/>
            </w:pPr>
            <w:r w:rsidRPr="00516FA8">
              <w:t>Представитель претендента 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  <w:ind w:left="108"/>
            </w:pPr>
            <w:r w:rsidRPr="00516FA8">
              <w:t>___________________________________________________________________(ФИО/наименование),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  <w:ind w:left="108"/>
            </w:pPr>
            <w:r w:rsidRPr="00516FA8">
              <w:t>действует на основании 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  <w:ind w:left="108"/>
            </w:pPr>
            <w:r w:rsidRPr="00516FA8">
              <w:t>_____________________________________________________________________________________</w:t>
            </w:r>
          </w:p>
          <w:p w:rsidR="00516FA8" w:rsidRPr="00516FA8" w:rsidRDefault="00516FA8" w:rsidP="0024668C">
            <w:pPr>
              <w:autoSpaceDE w:val="0"/>
              <w:autoSpaceDN w:val="0"/>
              <w:adjustRightInd w:val="0"/>
              <w:ind w:left="108"/>
            </w:pPr>
            <w:r w:rsidRPr="00516FA8">
              <w:t>_____________________________________________________________________________________</w:t>
            </w:r>
          </w:p>
        </w:tc>
      </w:tr>
    </w:tbl>
    <w:p w:rsidR="00516FA8" w:rsidRPr="00516FA8" w:rsidRDefault="00516FA8" w:rsidP="00516FA8">
      <w:pPr>
        <w:autoSpaceDE w:val="0"/>
        <w:autoSpaceDN w:val="0"/>
        <w:adjustRightInd w:val="0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516FA8" w:rsidRPr="00516FA8" w:rsidRDefault="00516FA8" w:rsidP="00516FA8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516FA8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на право заключения договора аренды (далее - аукцион) земельного участка, а также применимое к данному аукциону законодательство, </w:t>
      </w:r>
      <w:r w:rsidRPr="00516FA8">
        <w:rPr>
          <w:noProof/>
        </w:rPr>
        <w:t xml:space="preserve">заявляю о своем намерении приобрести земельный участок на право заключения договора купли-продажи земельного участка: 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rPr>
          <w:noProof/>
        </w:rPr>
      </w:pPr>
    </w:p>
    <w:p w:rsidR="00516FA8" w:rsidRPr="00516FA8" w:rsidRDefault="00516FA8" w:rsidP="00BD08DC">
      <w:pPr>
        <w:autoSpaceDE w:val="0"/>
        <w:autoSpaceDN w:val="0"/>
        <w:adjustRightInd w:val="0"/>
        <w:spacing w:line="240" w:lineRule="atLeast"/>
        <w:rPr>
          <w:noProof/>
        </w:rPr>
      </w:pPr>
      <w:r w:rsidRPr="00516FA8">
        <w:rPr>
          <w:noProof/>
        </w:rPr>
        <w:t>Лот № ____</w:t>
      </w:r>
    </w:p>
    <w:p w:rsidR="00516FA8" w:rsidRPr="00516FA8" w:rsidRDefault="00516FA8" w:rsidP="00BD08DC">
      <w:pPr>
        <w:autoSpaceDE w:val="0"/>
        <w:autoSpaceDN w:val="0"/>
        <w:adjustRightInd w:val="0"/>
        <w:spacing w:line="240" w:lineRule="atLeast"/>
        <w:rPr>
          <w:noProof/>
        </w:rPr>
      </w:pPr>
      <w:r w:rsidRPr="00516FA8">
        <w:rPr>
          <w:noProof/>
        </w:rPr>
        <w:t>Земельный участок, расположенный по адресу:___</w:t>
      </w:r>
      <w:r w:rsidR="00677DC6">
        <w:rPr>
          <w:noProof/>
        </w:rPr>
        <w:t>____</w:t>
      </w:r>
      <w:r w:rsidRPr="00516FA8">
        <w:rPr>
          <w:noProof/>
        </w:rPr>
        <w:t>____________________________ _____________________________________________________________________________.</w:t>
      </w:r>
    </w:p>
    <w:p w:rsidR="00516FA8" w:rsidRPr="00516FA8" w:rsidRDefault="00516FA8" w:rsidP="00BD08DC">
      <w:pPr>
        <w:autoSpaceDE w:val="0"/>
        <w:autoSpaceDN w:val="0"/>
        <w:adjustRightInd w:val="0"/>
        <w:spacing w:line="240" w:lineRule="atLeast"/>
        <w:rPr>
          <w:noProof/>
        </w:rPr>
      </w:pPr>
      <w:r w:rsidRPr="00516FA8">
        <w:rPr>
          <w:noProof/>
        </w:rPr>
        <w:t>Кадастровый номер: ________________________________.</w:t>
      </w:r>
    </w:p>
    <w:p w:rsidR="00516FA8" w:rsidRPr="00516FA8" w:rsidRDefault="00516FA8" w:rsidP="00BD08DC">
      <w:pPr>
        <w:autoSpaceDE w:val="0"/>
        <w:autoSpaceDN w:val="0"/>
        <w:adjustRightInd w:val="0"/>
        <w:spacing w:line="240" w:lineRule="atLeast"/>
        <w:rPr>
          <w:noProof/>
        </w:rPr>
      </w:pPr>
      <w:r w:rsidRPr="00516FA8">
        <w:rPr>
          <w:noProof/>
        </w:rPr>
        <w:t>Общая площадь: _________________________________ кв.м.</w:t>
      </w:r>
    </w:p>
    <w:p w:rsidR="00516FA8" w:rsidRPr="00516FA8" w:rsidRDefault="00516FA8" w:rsidP="00BD08DC">
      <w:pPr>
        <w:autoSpaceDE w:val="0"/>
        <w:autoSpaceDN w:val="0"/>
        <w:adjustRightInd w:val="0"/>
        <w:spacing w:line="240" w:lineRule="atLeast"/>
      </w:pPr>
      <w:r w:rsidRPr="00516FA8">
        <w:rPr>
          <w:noProof/>
        </w:rPr>
        <w:t>Разрешенное использование:</w:t>
      </w:r>
      <w:r w:rsidRPr="00516FA8">
        <w:t xml:space="preserve"> ______________</w:t>
      </w:r>
      <w:r w:rsidR="00BD08DC">
        <w:t>_______</w:t>
      </w:r>
      <w:r w:rsidRPr="00516FA8">
        <w:t>_______________________________</w:t>
      </w:r>
    </w:p>
    <w:p w:rsidR="00516FA8" w:rsidRPr="00516FA8" w:rsidRDefault="00516FA8" w:rsidP="00BD08DC">
      <w:pPr>
        <w:autoSpaceDE w:val="0"/>
        <w:autoSpaceDN w:val="0"/>
        <w:adjustRightInd w:val="0"/>
        <w:spacing w:line="240" w:lineRule="atLeast"/>
        <w:rPr>
          <w:noProof/>
        </w:rPr>
      </w:pPr>
      <w:r w:rsidRPr="00516FA8">
        <w:t>________________________________________</w:t>
      </w:r>
      <w:r w:rsidR="00BD08DC">
        <w:t>_________________</w:t>
      </w:r>
      <w:r w:rsidRPr="00516FA8">
        <w:t>____________________.</w:t>
      </w:r>
    </w:p>
    <w:p w:rsidR="00516FA8" w:rsidRPr="00516FA8" w:rsidRDefault="00516FA8" w:rsidP="00BD08DC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516FA8">
        <w:rPr>
          <w:noProof/>
        </w:rPr>
        <w:t xml:space="preserve">по </w:t>
      </w:r>
      <w:r w:rsidRPr="00516FA8">
        <w:rPr>
          <w:bCs/>
          <w:spacing w:val="-1"/>
        </w:rPr>
        <w:t>начальной цене предмета аукциона в</w:t>
      </w:r>
      <w:r w:rsidRPr="00516FA8">
        <w:rPr>
          <w:noProof/>
        </w:rPr>
        <w:t xml:space="preserve"> размере: </w:t>
      </w:r>
      <w:r w:rsidRPr="00516FA8">
        <w:rPr>
          <w:bCs/>
          <w:spacing w:val="-1"/>
        </w:rPr>
        <w:t>___</w:t>
      </w:r>
      <w:r w:rsidR="00BD08DC">
        <w:rPr>
          <w:bCs/>
          <w:spacing w:val="-1"/>
        </w:rPr>
        <w:t>______</w:t>
      </w:r>
      <w:r w:rsidRPr="00516FA8">
        <w:rPr>
          <w:bCs/>
          <w:spacing w:val="-1"/>
        </w:rPr>
        <w:t>_____________ руб. _____ коп.</w:t>
      </w:r>
    </w:p>
    <w:p w:rsidR="00516FA8" w:rsidRPr="00516FA8" w:rsidRDefault="00516FA8" w:rsidP="00BD08DC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516FA8">
        <w:rPr>
          <w:bCs/>
          <w:spacing w:val="-1"/>
        </w:rPr>
        <w:t xml:space="preserve">                                                                   цифрой</w:t>
      </w:r>
    </w:p>
    <w:p w:rsidR="00516FA8" w:rsidRPr="00516FA8" w:rsidRDefault="00516FA8" w:rsidP="00BD08DC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516FA8">
        <w:rPr>
          <w:bCs/>
          <w:spacing w:val="-1"/>
        </w:rPr>
        <w:t>_______________________________________________</w:t>
      </w:r>
      <w:r w:rsidR="00BD08DC">
        <w:rPr>
          <w:bCs/>
          <w:spacing w:val="-1"/>
        </w:rPr>
        <w:t>_____</w:t>
      </w:r>
      <w:r w:rsidRPr="00516FA8">
        <w:rPr>
          <w:bCs/>
          <w:spacing w:val="-1"/>
        </w:rPr>
        <w:t>____________ руб. _____ коп.</w:t>
      </w:r>
    </w:p>
    <w:p w:rsidR="00516FA8" w:rsidRPr="00516FA8" w:rsidRDefault="00516FA8" w:rsidP="00516FA8">
      <w:pPr>
        <w:autoSpaceDE w:val="0"/>
        <w:autoSpaceDN w:val="0"/>
        <w:adjustRightInd w:val="0"/>
        <w:spacing w:line="240" w:lineRule="atLeast"/>
        <w:ind w:firstLine="709"/>
        <w:jc w:val="both"/>
        <w:rPr>
          <w:noProof/>
        </w:rPr>
      </w:pPr>
      <w:r w:rsidRPr="00516FA8">
        <w:rPr>
          <w:noProof/>
        </w:rPr>
        <w:t xml:space="preserve">                                                     прописью</w:t>
      </w:r>
    </w:p>
    <w:p w:rsidR="00516FA8" w:rsidRPr="00516FA8" w:rsidRDefault="00516FA8" w:rsidP="00516FA8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</w:p>
    <w:p w:rsidR="00516FA8" w:rsidRPr="00516FA8" w:rsidRDefault="00516FA8" w:rsidP="00516FA8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516FA8">
        <w:rPr>
          <w:noProof/>
        </w:rPr>
        <w:t>для чего обязуюсь:</w:t>
      </w:r>
    </w:p>
    <w:p w:rsidR="00516FA8" w:rsidRPr="00516FA8" w:rsidRDefault="00516FA8" w:rsidP="00516FA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516FA8">
        <w:rPr>
          <w:rStyle w:val="txt1"/>
          <w:rFonts w:ascii="Times New Roman" w:hAnsi="Times New Roman"/>
          <w:sz w:val="24"/>
          <w:szCs w:val="24"/>
        </w:rPr>
        <w:lastRenderedPageBreak/>
        <w:t xml:space="preserve">соблюдать условия аукциона, содержащиеся в информационном сообщении о проведении аукциона, </w:t>
      </w:r>
      <w:r w:rsidRPr="00516FA8">
        <w:t>на официальном сайте администрации Благовещенского района (</w:t>
      </w:r>
      <w:r w:rsidRPr="00516FA8">
        <w:rPr>
          <w:lang w:val="en-US"/>
        </w:rPr>
        <w:t>https</w:t>
      </w:r>
      <w:r w:rsidRPr="00516FA8">
        <w:t>://</w:t>
      </w:r>
      <w:r w:rsidRPr="00516FA8">
        <w:rPr>
          <w:lang w:val="en-US"/>
        </w:rPr>
        <w:t>blgraion</w:t>
      </w:r>
      <w:r w:rsidRPr="00516FA8">
        <w:t>.</w:t>
      </w:r>
      <w:r w:rsidRPr="00516FA8">
        <w:rPr>
          <w:lang w:val="en-US"/>
        </w:rPr>
        <w:t>amurobl</w:t>
      </w:r>
      <w:r w:rsidRPr="00516FA8">
        <w:t>.</w:t>
      </w:r>
      <w:r w:rsidRPr="00516FA8">
        <w:rPr>
          <w:lang w:val="en-US"/>
        </w:rPr>
        <w:t>ru</w:t>
      </w:r>
      <w:r w:rsidRPr="00516FA8">
        <w:t>) и на официальном сайте уполномоченного органа (www.</w:t>
      </w:r>
      <w:r w:rsidRPr="00516FA8">
        <w:rPr>
          <w:lang w:val="en-US"/>
        </w:rPr>
        <w:t>torgi</w:t>
      </w:r>
      <w:r w:rsidRPr="00516FA8">
        <w:t>.</w:t>
      </w:r>
      <w:r w:rsidRPr="00516FA8">
        <w:rPr>
          <w:lang w:val="en-US"/>
        </w:rPr>
        <w:t>gov</w:t>
      </w:r>
      <w:r w:rsidRPr="00516FA8">
        <w:t>.</w:t>
      </w:r>
      <w:r w:rsidRPr="00516FA8">
        <w:rPr>
          <w:lang w:val="en-US"/>
        </w:rPr>
        <w:t>ru</w:t>
      </w:r>
      <w:r w:rsidRPr="00516FA8">
        <w:t>) в информационно-телекоммуникационной сети «Интернет», а также в газете «Амурская земля и люди»</w:t>
      </w:r>
      <w:r w:rsidRPr="00516FA8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Российской Федерации.</w:t>
      </w:r>
    </w:p>
    <w:p w:rsidR="00516FA8" w:rsidRPr="00516FA8" w:rsidRDefault="00516FA8" w:rsidP="00516FA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516FA8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купли-продажи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jc w:val="both"/>
      </w:pPr>
      <w:r w:rsidRPr="00516FA8"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Pr="00516FA8">
        <w:rPr>
          <w:lang w:val="en-US"/>
        </w:rPr>
        <w:t>https</w:t>
      </w:r>
      <w:r w:rsidRPr="00516FA8">
        <w:t>://</w:t>
      </w:r>
      <w:r w:rsidRPr="00516FA8">
        <w:rPr>
          <w:lang w:val="en-US"/>
        </w:rPr>
        <w:t>blgraion</w:t>
      </w:r>
      <w:r w:rsidRPr="00516FA8">
        <w:t>.</w:t>
      </w:r>
      <w:r w:rsidRPr="00516FA8">
        <w:rPr>
          <w:lang w:val="en-US"/>
        </w:rPr>
        <w:t>amurobl</w:t>
      </w:r>
      <w:r w:rsidRPr="00516FA8">
        <w:t>.</w:t>
      </w:r>
      <w:r w:rsidRPr="00516FA8">
        <w:rPr>
          <w:lang w:val="en-US"/>
        </w:rPr>
        <w:t>ru</w:t>
      </w:r>
      <w:r w:rsidRPr="00516FA8">
        <w:t>) и на официальном сайте уполномоченного органа (www.</w:t>
      </w:r>
      <w:r w:rsidRPr="00516FA8">
        <w:rPr>
          <w:lang w:val="en-US"/>
        </w:rPr>
        <w:t>torgi</w:t>
      </w:r>
      <w:r w:rsidRPr="00516FA8">
        <w:t>.</w:t>
      </w:r>
      <w:r w:rsidRPr="00516FA8">
        <w:rPr>
          <w:lang w:val="en-US"/>
        </w:rPr>
        <w:t>gov</w:t>
      </w:r>
      <w:r w:rsidRPr="00516FA8">
        <w:t>.</w:t>
      </w:r>
      <w:r w:rsidRPr="00516FA8">
        <w:rPr>
          <w:lang w:val="en-US"/>
        </w:rPr>
        <w:t>ru</w:t>
      </w:r>
      <w:r w:rsidRPr="00516FA8"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516FA8" w:rsidRPr="00516FA8" w:rsidRDefault="00516FA8" w:rsidP="00516FA8">
      <w:pPr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516FA8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516FA8" w:rsidRPr="00516FA8" w:rsidRDefault="00516FA8" w:rsidP="00516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FA8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516FA8" w:rsidRPr="00516FA8" w:rsidRDefault="00516FA8" w:rsidP="00516FA8">
      <w:pPr>
        <w:pStyle w:val="a8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516FA8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516FA8" w:rsidRPr="00516FA8" w:rsidRDefault="00516FA8" w:rsidP="00516FA8">
      <w:pPr>
        <w:pStyle w:val="a8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516FA8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516FA8" w:rsidRPr="00516FA8" w:rsidRDefault="00516FA8" w:rsidP="00516FA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FA8">
        <w:rPr>
          <w:rFonts w:ascii="Times New Roman" w:hAnsi="Times New Roman"/>
          <w:sz w:val="24"/>
          <w:szCs w:val="24"/>
          <w:lang w:eastAsia="ru-RU"/>
        </w:rPr>
        <w:t>4.Надлежащим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jc w:val="both"/>
      </w:pPr>
      <w:r w:rsidRPr="00516FA8">
        <w:t>5. Соглашение о задатке. (Составляется в 2-х экземплярах, один из которых остается у претендента, второй у Организатора аукциона).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jc w:val="both"/>
      </w:pPr>
      <w:r w:rsidRPr="00516FA8">
        <w:rPr>
          <w:rFonts w:eastAsiaTheme="minorHAnsi"/>
          <w:bCs/>
        </w:rPr>
        <w:t xml:space="preserve">6.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history="1">
        <w:r w:rsidRPr="00516FA8">
          <w:rPr>
            <w:rFonts w:eastAsiaTheme="minorHAnsi"/>
            <w:bCs/>
            <w:color w:val="0000FF"/>
          </w:rPr>
          <w:t>ч.5 ст.4</w:t>
        </w:r>
      </w:hyperlink>
      <w:r w:rsidRPr="00516FA8">
        <w:rPr>
          <w:rFonts w:eastAsiaTheme="minorHAnsi"/>
          <w:bCs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jc w:val="both"/>
      </w:pPr>
      <w:r w:rsidRPr="00516FA8">
        <w:t>Заявка составляется в 2-х экземплярах, один из которых остается у претендента, второй у Организатора аукциона.</w:t>
      </w:r>
    </w:p>
    <w:p w:rsidR="00516FA8" w:rsidRPr="00516FA8" w:rsidRDefault="00516FA8" w:rsidP="00516FA8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16FA8">
        <w:t xml:space="preserve"> В соответствии с Федеральным законом от 27.07.2006г № 152-ФЗ «О персональных данных», подавая Заявку, даю согласие на обработку (сбор, систематизацию, накопление, хранение, уточнение, использование, распространение) Организатору аукциона своих персональных данных, указанных в данной заявке.</w:t>
      </w:r>
    </w:p>
    <w:p w:rsidR="00516FA8" w:rsidRPr="00516FA8" w:rsidRDefault="00516FA8" w:rsidP="00516FA8">
      <w:pPr>
        <w:spacing w:before="180"/>
        <w:ind w:firstLine="709"/>
        <w:jc w:val="both"/>
      </w:pPr>
      <w:r w:rsidRPr="00516FA8">
        <w:t>Подпись претендента (его полномочного представителя) _____________________</w:t>
      </w:r>
    </w:p>
    <w:p w:rsidR="00516FA8" w:rsidRPr="00516FA8" w:rsidRDefault="00516FA8" w:rsidP="00516FA8">
      <w:pPr>
        <w:spacing w:before="180"/>
        <w:ind w:firstLine="709"/>
        <w:jc w:val="both"/>
      </w:pPr>
      <w:r w:rsidRPr="00516FA8">
        <w:tab/>
      </w:r>
      <w:r w:rsidRPr="00516FA8">
        <w:tab/>
      </w:r>
      <w:r w:rsidRPr="00516FA8">
        <w:tab/>
      </w:r>
      <w:r w:rsidRPr="00516FA8">
        <w:tab/>
        <w:t xml:space="preserve">                                     </w:t>
      </w:r>
      <w:r w:rsidR="00BD08DC">
        <w:t xml:space="preserve">   </w:t>
      </w:r>
      <w:r w:rsidRPr="00516FA8">
        <w:t>Дата «____» ____________ 2020г</w:t>
      </w:r>
    </w:p>
    <w:p w:rsidR="00516FA8" w:rsidRPr="00516FA8" w:rsidRDefault="00516FA8" w:rsidP="00516FA8">
      <w:pPr>
        <w:spacing w:before="180"/>
        <w:ind w:firstLine="709"/>
        <w:jc w:val="both"/>
      </w:pPr>
      <w:r w:rsidRPr="00516FA8">
        <w:tab/>
      </w:r>
      <w:r w:rsidRPr="00516FA8">
        <w:tab/>
      </w:r>
      <w:r w:rsidRPr="00516FA8">
        <w:tab/>
      </w:r>
      <w:r w:rsidRPr="00516FA8">
        <w:tab/>
        <w:t xml:space="preserve">                                                           М.П. (при наличии)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jc w:val="both"/>
      </w:pPr>
      <w:r w:rsidRPr="00516FA8">
        <w:t>Заявка принята Организатором аукциона</w:t>
      </w:r>
    </w:p>
    <w:p w:rsidR="00516FA8" w:rsidRPr="00516FA8" w:rsidRDefault="00516FA8" w:rsidP="00516FA8">
      <w:pPr>
        <w:tabs>
          <w:tab w:val="left" w:pos="426"/>
        </w:tabs>
        <w:spacing w:before="180"/>
        <w:ind w:firstLine="709"/>
        <w:jc w:val="both"/>
      </w:pPr>
      <w:r w:rsidRPr="00516FA8">
        <w:t xml:space="preserve"> «____» ________________ 2020г в ______ часов _______ минут.</w:t>
      </w:r>
    </w:p>
    <w:p w:rsidR="00516FA8" w:rsidRPr="00516FA8" w:rsidRDefault="00516FA8" w:rsidP="00516FA8">
      <w:pPr>
        <w:ind w:firstLine="709"/>
        <w:jc w:val="both"/>
      </w:pPr>
      <w:r w:rsidRPr="00516FA8">
        <w:t>Подпись уполномоченного лица, принявшего заявку _________________________</w:t>
      </w:r>
    </w:p>
    <w:p w:rsidR="00516FA8" w:rsidRPr="00516FA8" w:rsidRDefault="00516FA8" w:rsidP="00516FA8">
      <w:pPr>
        <w:ind w:firstLine="709"/>
      </w:pPr>
      <w:r w:rsidRPr="00516FA8">
        <w:tab/>
        <w:t>Опись представленных документов:</w:t>
      </w:r>
    </w:p>
    <w:p w:rsidR="00516FA8" w:rsidRPr="00516FA8" w:rsidRDefault="00516FA8" w:rsidP="00516FA8">
      <w:r w:rsidRPr="00516FA8">
        <w:t>_____________________________________________________________________________</w:t>
      </w:r>
    </w:p>
    <w:p w:rsidR="00516FA8" w:rsidRPr="00516FA8" w:rsidRDefault="00516FA8" w:rsidP="00516FA8">
      <w:r w:rsidRPr="00516FA8">
        <w:t>_____________________________________________________________________________</w:t>
      </w:r>
    </w:p>
    <w:p w:rsidR="00516FA8" w:rsidRPr="00516FA8" w:rsidRDefault="00516FA8" w:rsidP="00516FA8">
      <w:pPr>
        <w:shd w:val="clear" w:color="auto" w:fill="FFFFFF"/>
        <w:jc w:val="both"/>
      </w:pPr>
      <w:r w:rsidRPr="00516FA8">
        <w:t>__________________________________________________________________________________________________________________________________________________________</w:t>
      </w:r>
    </w:p>
    <w:p w:rsidR="00516FA8" w:rsidRPr="00516FA8" w:rsidRDefault="00516FA8" w:rsidP="00516FA8">
      <w:pPr>
        <w:shd w:val="clear" w:color="auto" w:fill="FFFFFF"/>
        <w:ind w:firstLine="709"/>
        <w:jc w:val="both"/>
      </w:pPr>
      <w:r w:rsidRPr="00516FA8">
        <w:t xml:space="preserve">Способ направления уведомления/ответа: лично, по электронной почте, телефонограммой. </w:t>
      </w:r>
      <w:r w:rsidRPr="00516FA8">
        <w:rPr>
          <w:i/>
        </w:rPr>
        <w:t xml:space="preserve">(нужное </w:t>
      </w:r>
      <w:r w:rsidRPr="00516FA8">
        <w:rPr>
          <w:i/>
          <w:u w:val="single"/>
        </w:rPr>
        <w:t>подчеркнуть</w:t>
      </w:r>
      <w:r w:rsidRPr="00516FA8">
        <w:rPr>
          <w:i/>
        </w:rPr>
        <w:t>).</w:t>
      </w:r>
    </w:p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516FA8" w:rsidRPr="00516FA8" w:rsidTr="0024668C">
        <w:trPr>
          <w:trHeight w:val="1276"/>
        </w:trPr>
        <w:tc>
          <w:tcPr>
            <w:tcW w:w="5920" w:type="dxa"/>
          </w:tcPr>
          <w:p w:rsidR="00516FA8" w:rsidRPr="00516FA8" w:rsidRDefault="00516FA8" w:rsidP="0024668C">
            <w:pPr>
              <w:jc w:val="right"/>
              <w:rPr>
                <w:b/>
              </w:rPr>
            </w:pPr>
          </w:p>
        </w:tc>
        <w:tc>
          <w:tcPr>
            <w:tcW w:w="3686" w:type="dxa"/>
          </w:tcPr>
          <w:p w:rsidR="00516FA8" w:rsidRPr="00516FA8" w:rsidRDefault="00516FA8" w:rsidP="0024668C">
            <w:pPr>
              <w:spacing w:line="240" w:lineRule="atLeast"/>
            </w:pPr>
            <w:r w:rsidRPr="00516FA8">
              <w:t xml:space="preserve">                           </w:t>
            </w:r>
          </w:p>
          <w:p w:rsidR="00516FA8" w:rsidRPr="00516FA8" w:rsidRDefault="00516FA8" w:rsidP="0024668C">
            <w:pPr>
              <w:spacing w:line="240" w:lineRule="atLeast"/>
              <w:ind w:right="850"/>
            </w:pPr>
            <w:r w:rsidRPr="00516FA8">
              <w:t>УТВЕРЖДЕН</w:t>
            </w:r>
          </w:p>
          <w:p w:rsidR="00516FA8" w:rsidRPr="00516FA8" w:rsidRDefault="00516FA8" w:rsidP="0024668C">
            <w:pPr>
              <w:spacing w:line="240" w:lineRule="atLeast"/>
              <w:ind w:right="33"/>
            </w:pPr>
            <w:r w:rsidRPr="00516FA8">
              <w:t xml:space="preserve">постановлением администрации   </w:t>
            </w:r>
          </w:p>
          <w:p w:rsidR="00516FA8" w:rsidRPr="00516FA8" w:rsidRDefault="00516FA8" w:rsidP="00382CBB">
            <w:pPr>
              <w:tabs>
                <w:tab w:val="left" w:pos="3470"/>
              </w:tabs>
              <w:spacing w:line="240" w:lineRule="atLeast"/>
              <w:ind w:right="34"/>
            </w:pPr>
            <w:r w:rsidRPr="00516FA8">
              <w:t xml:space="preserve">Благовещенского района                                               от </w:t>
            </w:r>
            <w:r w:rsidR="00382CBB">
              <w:t>10</w:t>
            </w:r>
            <w:r w:rsidRPr="00516FA8">
              <w:t>.06.2020г № 7</w:t>
            </w:r>
            <w:r w:rsidR="00382CBB">
              <w:t>20</w:t>
            </w:r>
          </w:p>
        </w:tc>
      </w:tr>
    </w:tbl>
    <w:p w:rsidR="00BD08DC" w:rsidRDefault="00516FA8" w:rsidP="00516FA8">
      <w:pPr>
        <w:shd w:val="clear" w:color="auto" w:fill="FFFFFF"/>
        <w:ind w:firstLine="709"/>
        <w:jc w:val="right"/>
      </w:pPr>
      <w:r w:rsidRPr="00516FA8">
        <w:t>Приложение № 3</w:t>
      </w:r>
    </w:p>
    <w:p w:rsidR="00516FA8" w:rsidRPr="00516FA8" w:rsidRDefault="00516FA8" w:rsidP="00516FA8">
      <w:pPr>
        <w:shd w:val="clear" w:color="auto" w:fill="FFFFFF"/>
        <w:ind w:firstLine="709"/>
        <w:jc w:val="right"/>
        <w:rPr>
          <w:b/>
        </w:rPr>
      </w:pPr>
      <w:r w:rsidRPr="00516FA8">
        <w:rPr>
          <w:b/>
        </w:rPr>
        <w:t>ПРОЕКТ</w:t>
      </w:r>
    </w:p>
    <w:p w:rsidR="00516FA8" w:rsidRPr="00516FA8" w:rsidRDefault="00516FA8" w:rsidP="00516FA8">
      <w:pPr>
        <w:shd w:val="clear" w:color="auto" w:fill="FFFFFF"/>
        <w:ind w:firstLine="709"/>
        <w:jc w:val="right"/>
        <w:rPr>
          <w:b/>
        </w:rPr>
      </w:pPr>
    </w:p>
    <w:p w:rsidR="00516FA8" w:rsidRPr="00516FA8" w:rsidRDefault="00516FA8" w:rsidP="00516FA8">
      <w:pPr>
        <w:ind w:firstLine="709"/>
        <w:jc w:val="center"/>
        <w:rPr>
          <w:b/>
        </w:rPr>
      </w:pPr>
      <w:r w:rsidRPr="00516FA8">
        <w:rPr>
          <w:b/>
        </w:rPr>
        <w:t>Договор</w:t>
      </w:r>
    </w:p>
    <w:p w:rsidR="00516FA8" w:rsidRPr="00516FA8" w:rsidRDefault="00516FA8" w:rsidP="00516FA8">
      <w:pPr>
        <w:ind w:firstLine="709"/>
        <w:jc w:val="center"/>
        <w:rPr>
          <w:b/>
        </w:rPr>
      </w:pPr>
      <w:r w:rsidRPr="00516FA8">
        <w:rPr>
          <w:b/>
        </w:rPr>
        <w:t xml:space="preserve"> купли-продажи земельного участка № ______</w:t>
      </w:r>
    </w:p>
    <w:p w:rsidR="00516FA8" w:rsidRPr="00516FA8" w:rsidRDefault="00516FA8" w:rsidP="00516FA8">
      <w:pPr>
        <w:ind w:firstLine="709"/>
        <w:jc w:val="center"/>
      </w:pPr>
    </w:p>
    <w:p w:rsidR="00516FA8" w:rsidRPr="00516FA8" w:rsidRDefault="00516FA8" w:rsidP="00516FA8">
      <w:pPr>
        <w:jc w:val="both"/>
      </w:pPr>
      <w:r w:rsidRPr="00516FA8">
        <w:t xml:space="preserve">г.Благовещенск                                                                                 </w:t>
      </w:r>
      <w:r w:rsidR="00BD08DC">
        <w:t xml:space="preserve">             </w:t>
      </w:r>
      <w:r w:rsidRPr="00516FA8">
        <w:t xml:space="preserve">  от _____________г</w:t>
      </w:r>
    </w:p>
    <w:p w:rsidR="00516FA8" w:rsidRPr="00516FA8" w:rsidRDefault="00516FA8" w:rsidP="00516FA8">
      <w:pPr>
        <w:ind w:firstLine="709"/>
        <w:jc w:val="center"/>
      </w:pPr>
    </w:p>
    <w:p w:rsidR="00516FA8" w:rsidRPr="00516FA8" w:rsidRDefault="00516FA8" w:rsidP="00516FA8">
      <w:pPr>
        <w:ind w:firstLine="709"/>
        <w:jc w:val="both"/>
      </w:pPr>
      <w:r w:rsidRPr="00516FA8">
        <w:t xml:space="preserve">Администрация Благовещенского района, именуемая в дальнейшем </w:t>
      </w:r>
      <w:r w:rsidRPr="00516FA8">
        <w:rPr>
          <w:b/>
        </w:rPr>
        <w:t>«Продавец»</w:t>
      </w:r>
      <w:r w:rsidRPr="00516FA8">
        <w:t xml:space="preserve">, с одной стороны, и ____________________________, именуемый в дальнейшем </w:t>
      </w:r>
      <w:r w:rsidRPr="00516FA8">
        <w:rPr>
          <w:b/>
        </w:rPr>
        <w:t>«Покупатель»</w:t>
      </w:r>
      <w:r w:rsidRPr="00516FA8">
        <w:t xml:space="preserve"> с другой стороны, именуемые в дальнейшем </w:t>
      </w:r>
      <w:r w:rsidRPr="00516FA8">
        <w:rPr>
          <w:b/>
        </w:rPr>
        <w:t>«Стороны»</w:t>
      </w:r>
      <w:r w:rsidRPr="00516FA8">
        <w:t>, заключили настоящий договор («Договор») о нижеследующем:</w:t>
      </w:r>
    </w:p>
    <w:p w:rsidR="00516FA8" w:rsidRPr="00516FA8" w:rsidRDefault="00516FA8" w:rsidP="00516FA8">
      <w:pPr>
        <w:ind w:firstLine="709"/>
        <w:jc w:val="center"/>
        <w:rPr>
          <w:b/>
        </w:rPr>
      </w:pPr>
      <w:r w:rsidRPr="00516FA8">
        <w:rPr>
          <w:b/>
          <w:lang w:val="en-US"/>
        </w:rPr>
        <w:t>I</w:t>
      </w:r>
      <w:r w:rsidRPr="00516FA8">
        <w:rPr>
          <w:b/>
        </w:rPr>
        <w:t>. ПРЕДМЕТ ДОГОВОРА</w:t>
      </w:r>
    </w:p>
    <w:p w:rsidR="00516FA8" w:rsidRPr="00516FA8" w:rsidRDefault="00516FA8" w:rsidP="00516FA8">
      <w:pPr>
        <w:pStyle w:val="3"/>
        <w:numPr>
          <w:ilvl w:val="1"/>
          <w:numId w:val="25"/>
        </w:numPr>
        <w:spacing w:after="0"/>
        <w:ind w:left="0" w:firstLine="709"/>
        <w:contextualSpacing/>
        <w:jc w:val="both"/>
        <w:rPr>
          <w:sz w:val="24"/>
          <w:szCs w:val="24"/>
        </w:rPr>
      </w:pPr>
      <w:r w:rsidRPr="00516FA8">
        <w:rPr>
          <w:sz w:val="24"/>
          <w:szCs w:val="24"/>
        </w:rPr>
        <w:t>На основании протокола от _____________ г № ______ «Продавец» продал, а «Покупатель» приобрёл в собственность на условиях, изложенных в настоящем договоре, земельный участок с кадастровым номером _______________, площадью ________ кв.м., с видом разрешенного использования – __________, местоположение: Амурская область, Благовещенский район, ________________,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частью.</w:t>
      </w:r>
    </w:p>
    <w:p w:rsidR="00516FA8" w:rsidRPr="00516FA8" w:rsidRDefault="00516FA8" w:rsidP="00516FA8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16FA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16FA8">
        <w:rPr>
          <w:rFonts w:ascii="Times New Roman" w:hAnsi="Times New Roman"/>
          <w:b/>
          <w:sz w:val="24"/>
          <w:szCs w:val="24"/>
        </w:rPr>
        <w:t>. ЦЕНА ПО ДОГОВОРУ</w:t>
      </w:r>
    </w:p>
    <w:p w:rsidR="00516FA8" w:rsidRPr="00516FA8" w:rsidRDefault="00516FA8" w:rsidP="00516FA8">
      <w:pPr>
        <w:ind w:firstLine="709"/>
        <w:jc w:val="both"/>
        <w:rPr>
          <w:b/>
        </w:rPr>
      </w:pPr>
      <w:r w:rsidRPr="00516FA8">
        <w:t xml:space="preserve">2.1. Выкупная цена земельного участка составляет: </w:t>
      </w:r>
      <w:r w:rsidRPr="00516FA8">
        <w:rPr>
          <w:b/>
        </w:rPr>
        <w:t>_________ рублей ___ копеек.</w:t>
      </w:r>
    </w:p>
    <w:p w:rsidR="00516FA8" w:rsidRPr="00516FA8" w:rsidRDefault="00516FA8" w:rsidP="00516FA8">
      <w:pPr>
        <w:ind w:firstLine="709"/>
        <w:jc w:val="both"/>
        <w:rPr>
          <w:b/>
        </w:rPr>
      </w:pPr>
      <w:r w:rsidRPr="00516FA8">
        <w:t>2.2. «Покупателем» внесен задаток для участия в аукционе в сумме ____________</w:t>
      </w:r>
      <w:r w:rsidRPr="00516FA8">
        <w:rPr>
          <w:b/>
        </w:rPr>
        <w:t xml:space="preserve"> рублей ____ копеек.</w:t>
      </w:r>
    </w:p>
    <w:p w:rsidR="00516FA8" w:rsidRPr="00516FA8" w:rsidRDefault="00516FA8" w:rsidP="00516FA8">
      <w:pPr>
        <w:ind w:firstLine="709"/>
        <w:jc w:val="both"/>
      </w:pPr>
      <w:r w:rsidRPr="00516FA8">
        <w:t>2.3. «Покупатель» должен перечислить выкупную цену земельного участка в сумме ________________</w:t>
      </w:r>
      <w:r w:rsidRPr="00516FA8">
        <w:rPr>
          <w:b/>
        </w:rPr>
        <w:t xml:space="preserve"> рублей ___ копеек</w:t>
      </w:r>
      <w:r w:rsidRPr="00516FA8">
        <w:t xml:space="preserve"> на счёт «Продавца» в течение 30 дней со дня направления победителю аукциона договора купли-продажи земельного участка.              </w:t>
      </w:r>
    </w:p>
    <w:p w:rsidR="00516FA8" w:rsidRPr="00516FA8" w:rsidRDefault="00516FA8" w:rsidP="00516FA8">
      <w:pPr>
        <w:pStyle w:val="western"/>
        <w:spacing w:before="0" w:beforeAutospacing="0" w:after="0" w:afterAutospacing="0"/>
        <w:ind w:firstLine="709"/>
        <w:rPr>
          <w:color w:val="auto"/>
          <w:sz w:val="24"/>
          <w:szCs w:val="24"/>
        </w:rPr>
      </w:pPr>
      <w:r w:rsidRPr="00516FA8">
        <w:rPr>
          <w:color w:val="auto"/>
          <w:sz w:val="24"/>
          <w:szCs w:val="24"/>
        </w:rPr>
        <w:t>Выкупная цена земельного участка перечисляется «Покупателем» единовременным платежом на расчетный счет _______________________________</w:t>
      </w:r>
    </w:p>
    <w:p w:rsidR="00516FA8" w:rsidRPr="00516FA8" w:rsidRDefault="00516FA8" w:rsidP="00516FA8">
      <w:pPr>
        <w:pStyle w:val="western"/>
        <w:spacing w:before="0" w:beforeAutospacing="0" w:after="0" w:afterAutospacing="0"/>
        <w:rPr>
          <w:color w:val="auto"/>
          <w:sz w:val="24"/>
          <w:szCs w:val="24"/>
        </w:rPr>
      </w:pPr>
      <w:r w:rsidRPr="00516FA8">
        <w:rPr>
          <w:color w:val="auto"/>
          <w:sz w:val="24"/>
          <w:szCs w:val="24"/>
        </w:rPr>
        <w:t xml:space="preserve">_______________________________________________________________________. </w:t>
      </w:r>
    </w:p>
    <w:p w:rsidR="00516FA8" w:rsidRPr="00516FA8" w:rsidRDefault="00516FA8" w:rsidP="00516FA8">
      <w:pPr>
        <w:pStyle w:val="aa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516FA8">
        <w:rPr>
          <w:rStyle w:val="txt1"/>
          <w:rFonts w:ascii="Times New Roman" w:hAnsi="Times New Roman"/>
          <w:sz w:val="24"/>
          <w:szCs w:val="24"/>
        </w:rPr>
        <w:t>Исполнением обязательств по внесению оплаты по Договору является поступление от «Покупателя» денежных средств на указанный в Договоре счет п.2.3 настоящего договора.</w:t>
      </w:r>
    </w:p>
    <w:p w:rsidR="00516FA8" w:rsidRPr="00516FA8" w:rsidRDefault="00516FA8" w:rsidP="00516FA8">
      <w:pPr>
        <w:tabs>
          <w:tab w:val="left" w:pos="6315"/>
        </w:tabs>
        <w:ind w:firstLine="709"/>
        <w:jc w:val="center"/>
        <w:rPr>
          <w:b/>
        </w:rPr>
      </w:pPr>
      <w:r w:rsidRPr="00516FA8">
        <w:rPr>
          <w:b/>
          <w:lang w:val="en-US"/>
        </w:rPr>
        <w:t>III</w:t>
      </w:r>
      <w:r w:rsidRPr="00516FA8">
        <w:rPr>
          <w:b/>
        </w:rPr>
        <w:t>. ОБЯЗАТЕЛЬСТВА СТОРОН</w:t>
      </w:r>
    </w:p>
    <w:p w:rsidR="00516FA8" w:rsidRPr="00516FA8" w:rsidRDefault="00516FA8" w:rsidP="00516FA8">
      <w:pPr>
        <w:ind w:firstLine="709"/>
        <w:jc w:val="both"/>
      </w:pPr>
      <w:r w:rsidRPr="00516FA8"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:rsidR="00516FA8" w:rsidRPr="00516FA8" w:rsidRDefault="00516FA8" w:rsidP="00516FA8">
      <w:pPr>
        <w:ind w:firstLine="709"/>
        <w:jc w:val="both"/>
      </w:pPr>
      <w:r w:rsidRPr="00516FA8">
        <w:t>3.2. «Продавец» обязуется передать земельный участок по акту приема-передачи в течение 5 дней с момента оплаты цены договора в порядке, установленном действующим законодательством.</w:t>
      </w:r>
    </w:p>
    <w:p w:rsidR="00516FA8" w:rsidRPr="00516FA8" w:rsidRDefault="00516FA8" w:rsidP="00516FA8">
      <w:pPr>
        <w:pStyle w:val="western"/>
        <w:spacing w:before="0" w:beforeAutospacing="0" w:after="0" w:afterAutospacing="0"/>
        <w:ind w:firstLine="709"/>
        <w:rPr>
          <w:b/>
          <w:color w:val="auto"/>
          <w:sz w:val="24"/>
          <w:szCs w:val="24"/>
        </w:rPr>
      </w:pPr>
      <w:r w:rsidRPr="00516FA8">
        <w:rPr>
          <w:color w:val="auto"/>
          <w:sz w:val="24"/>
          <w:szCs w:val="24"/>
        </w:rPr>
        <w:t>На момент подписания акта приема-передачи расчеты между сторонами произведены в полном объеме.</w:t>
      </w:r>
    </w:p>
    <w:p w:rsidR="00516FA8" w:rsidRPr="00516FA8" w:rsidRDefault="00516FA8" w:rsidP="00516FA8">
      <w:pPr>
        <w:ind w:firstLine="709"/>
        <w:jc w:val="both"/>
      </w:pPr>
      <w:r w:rsidRPr="00516FA8">
        <w:t>3.3.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:rsidR="00516FA8" w:rsidRPr="00516FA8" w:rsidRDefault="00516FA8" w:rsidP="00516FA8">
      <w:pPr>
        <w:ind w:firstLine="709"/>
        <w:jc w:val="both"/>
      </w:pPr>
      <w:r w:rsidRPr="00516FA8">
        <w:t>3.4.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516FA8" w:rsidRPr="00516FA8" w:rsidRDefault="00516FA8" w:rsidP="00516FA8">
      <w:pPr>
        <w:ind w:firstLine="709"/>
        <w:jc w:val="both"/>
      </w:pPr>
      <w:r w:rsidRPr="00516FA8">
        <w:lastRenderedPageBreak/>
        <w:t xml:space="preserve">3.5.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 </w:t>
      </w:r>
    </w:p>
    <w:p w:rsidR="00516FA8" w:rsidRPr="00516FA8" w:rsidRDefault="00516FA8" w:rsidP="00516FA8">
      <w:pPr>
        <w:ind w:firstLine="709"/>
        <w:jc w:val="both"/>
      </w:pPr>
      <w:r w:rsidRPr="00516FA8">
        <w:t>3.6.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:rsidR="00516FA8" w:rsidRPr="00516FA8" w:rsidRDefault="00516FA8" w:rsidP="00516FA8">
      <w:pPr>
        <w:ind w:firstLine="709"/>
        <w:jc w:val="both"/>
      </w:pPr>
      <w:r w:rsidRPr="00516FA8">
        <w:t>3.7. «Покупатель»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:rsidR="00516FA8" w:rsidRPr="00516FA8" w:rsidRDefault="00516FA8" w:rsidP="00516FA8">
      <w:pPr>
        <w:ind w:firstLine="709"/>
        <w:jc w:val="both"/>
      </w:pPr>
      <w:r w:rsidRPr="00516FA8">
        <w:t>3.8. Покупатель обязан:</w:t>
      </w:r>
    </w:p>
    <w:p w:rsidR="00516FA8" w:rsidRPr="00516FA8" w:rsidRDefault="00516FA8" w:rsidP="00516FA8">
      <w:pPr>
        <w:ind w:firstLine="709"/>
        <w:jc w:val="both"/>
      </w:pPr>
      <w:r w:rsidRPr="00516FA8"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:rsidR="00516FA8" w:rsidRPr="00516FA8" w:rsidRDefault="00516FA8" w:rsidP="00516FA8">
      <w:pPr>
        <w:ind w:firstLine="709"/>
        <w:jc w:val="both"/>
      </w:pPr>
      <w:r w:rsidRPr="00516FA8">
        <w:t>- не допускать действий, приводящих к ухудшению качественных характеристик Участка и экологической обстановки территории, а также к загрязнению Участка;</w:t>
      </w:r>
    </w:p>
    <w:p w:rsidR="00516FA8" w:rsidRPr="00516FA8" w:rsidRDefault="00516FA8" w:rsidP="00516FA8">
      <w:pPr>
        <w:ind w:firstLine="709"/>
        <w:jc w:val="both"/>
      </w:pPr>
      <w:r w:rsidRPr="00516FA8">
        <w:t>- соблюдать правила благоустройства на территории Участка. В случае необходимости получить разрешение на снос зеленых насаждений;</w:t>
      </w:r>
    </w:p>
    <w:p w:rsidR="00516FA8" w:rsidRPr="00516FA8" w:rsidRDefault="00516FA8" w:rsidP="00516FA8">
      <w:pPr>
        <w:ind w:firstLine="709"/>
        <w:jc w:val="both"/>
      </w:pPr>
      <w:r w:rsidRPr="00516FA8">
        <w:t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Договору.</w:t>
      </w:r>
    </w:p>
    <w:p w:rsidR="00516FA8" w:rsidRPr="00516FA8" w:rsidRDefault="00516FA8" w:rsidP="00516FA8">
      <w:pPr>
        <w:ind w:firstLine="709"/>
        <w:jc w:val="both"/>
      </w:pPr>
      <w:r w:rsidRPr="00516FA8">
        <w:t>- соблюдать при использовании Участка требования градостроительных регламентов, строительных, экологических, санитарно – гигиенических, противопожарных и иных установленных уполномоченными органами правил и нормативов;</w:t>
      </w:r>
    </w:p>
    <w:p w:rsidR="00516FA8" w:rsidRPr="00516FA8" w:rsidRDefault="00516FA8" w:rsidP="00516FA8">
      <w:pPr>
        <w:ind w:firstLine="709"/>
        <w:jc w:val="both"/>
      </w:pPr>
      <w:r w:rsidRPr="00516FA8">
        <w:t>- не нарушать законных интересов владельцев инженерно-технических сетей, коммуникаций;</w:t>
      </w:r>
    </w:p>
    <w:p w:rsidR="00516FA8" w:rsidRPr="00516FA8" w:rsidRDefault="00516FA8" w:rsidP="00516FA8">
      <w:pPr>
        <w:ind w:firstLine="709"/>
        <w:jc w:val="both"/>
      </w:pPr>
      <w:r w:rsidRPr="00516FA8"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516FA8" w:rsidRPr="00516FA8" w:rsidRDefault="00516FA8" w:rsidP="00516FA8">
      <w:pPr>
        <w:ind w:firstLine="709"/>
        <w:jc w:val="both"/>
      </w:pPr>
      <w:r w:rsidRPr="00516FA8">
        <w:t>3.9.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:rsidR="00516FA8" w:rsidRPr="00516FA8" w:rsidRDefault="00516FA8" w:rsidP="00516FA8">
      <w:pPr>
        <w:autoSpaceDE w:val="0"/>
        <w:autoSpaceDN w:val="0"/>
        <w:adjustRightInd w:val="0"/>
        <w:ind w:firstLine="709"/>
        <w:jc w:val="both"/>
      </w:pPr>
      <w:r w:rsidRPr="00516FA8">
        <w:t xml:space="preserve">3.10. В случае просрочки платежа, «Покупатель» выплачивает «Продавцу» </w:t>
      </w:r>
      <w:r w:rsidRPr="00516FA8">
        <w:rPr>
          <w:rFonts w:eastAsiaTheme="minorHAnsi"/>
        </w:rPr>
        <w:t>неустойку</w:t>
      </w:r>
      <w:r w:rsidRPr="00516FA8">
        <w:t xml:space="preserve"> в </w:t>
      </w:r>
      <w:r w:rsidRPr="00516FA8">
        <w:rPr>
          <w:rFonts w:eastAsiaTheme="minorHAnsi"/>
        </w:rPr>
        <w:t xml:space="preserve">размере одной трехсотой действующей на день уплаты неустойки ставки Центрального банка Российской Федерации </w:t>
      </w:r>
      <w:r w:rsidRPr="00516FA8">
        <w:t>за каждый день просрочки платежа.</w:t>
      </w:r>
    </w:p>
    <w:p w:rsidR="00516FA8" w:rsidRPr="00516FA8" w:rsidRDefault="00516FA8" w:rsidP="00516FA8">
      <w:pPr>
        <w:ind w:firstLine="709"/>
        <w:jc w:val="both"/>
      </w:pPr>
      <w:r w:rsidRPr="00516FA8">
        <w:t>3.11.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516FA8" w:rsidRPr="00516FA8" w:rsidRDefault="00516FA8" w:rsidP="00516FA8">
      <w:pPr>
        <w:ind w:firstLine="709"/>
        <w:jc w:val="both"/>
      </w:pPr>
      <w:r w:rsidRPr="00516FA8">
        <w:t>3.12.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516FA8" w:rsidRPr="00516FA8" w:rsidRDefault="00516FA8" w:rsidP="00516FA8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16FA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16FA8">
        <w:rPr>
          <w:rFonts w:ascii="Times New Roman" w:hAnsi="Times New Roman"/>
          <w:b/>
          <w:sz w:val="24"/>
          <w:szCs w:val="24"/>
        </w:rPr>
        <w:t>. РАССМОТРЕНИЕ СПОРОВ</w:t>
      </w:r>
    </w:p>
    <w:p w:rsidR="00516FA8" w:rsidRPr="00516FA8" w:rsidRDefault="00516FA8" w:rsidP="00516FA8">
      <w:pPr>
        <w:ind w:firstLine="709"/>
        <w:jc w:val="both"/>
      </w:pPr>
      <w:r w:rsidRPr="00516FA8">
        <w:t>4.1. Договор купли-продажи может быть расторгнут по соглашению сторон, в порядке, предусмотренном законодательством.</w:t>
      </w:r>
    </w:p>
    <w:p w:rsidR="00516FA8" w:rsidRPr="00516FA8" w:rsidRDefault="00516FA8" w:rsidP="00516FA8">
      <w:pPr>
        <w:ind w:firstLine="709"/>
        <w:jc w:val="both"/>
      </w:pPr>
      <w:r w:rsidRPr="00516FA8"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:rsidR="00516FA8" w:rsidRPr="00516FA8" w:rsidRDefault="00516FA8" w:rsidP="00516FA8">
      <w:pPr>
        <w:ind w:firstLine="709"/>
        <w:jc w:val="both"/>
      </w:pPr>
      <w:r w:rsidRPr="00516FA8">
        <w:t xml:space="preserve">4.3.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</w:t>
      </w:r>
      <w:r w:rsidRPr="00516FA8">
        <w:lastRenderedPageBreak/>
        <w:t>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516FA8" w:rsidRPr="00516FA8" w:rsidRDefault="00516FA8" w:rsidP="00516FA8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16FA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16FA8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16FA8" w:rsidRPr="00516FA8" w:rsidRDefault="00516FA8" w:rsidP="00BD08DC">
      <w:pPr>
        <w:pStyle w:val="3"/>
        <w:ind w:left="0" w:firstLine="709"/>
        <w:contextualSpacing/>
        <w:jc w:val="both"/>
        <w:rPr>
          <w:sz w:val="24"/>
          <w:szCs w:val="24"/>
        </w:rPr>
      </w:pPr>
      <w:r w:rsidRPr="00516FA8">
        <w:rPr>
          <w:sz w:val="24"/>
          <w:szCs w:val="24"/>
        </w:rPr>
        <w:t>5.1. В качестве неотъемлемой части договора к нему прилагаются: выписка из Единого государственного реестра недвижимости об основных характеристиках и зарегистрированных правах на объект недвижимости, протокол от _______</w:t>
      </w:r>
      <w:r w:rsidR="00BD08DC">
        <w:rPr>
          <w:sz w:val="24"/>
          <w:szCs w:val="24"/>
        </w:rPr>
        <w:t>_____</w:t>
      </w:r>
      <w:r w:rsidRPr="00516FA8">
        <w:rPr>
          <w:sz w:val="24"/>
          <w:szCs w:val="24"/>
        </w:rPr>
        <w:t>____г  №______.</w:t>
      </w:r>
    </w:p>
    <w:p w:rsidR="00516FA8" w:rsidRPr="00516FA8" w:rsidRDefault="00516FA8" w:rsidP="00516FA8">
      <w:pPr>
        <w:ind w:firstLine="709"/>
        <w:jc w:val="both"/>
      </w:pPr>
      <w:r w:rsidRPr="00516FA8">
        <w:t>5.2. Состояние приобретаемого земельного участка «Покупателю» известно, в связи, с чем претензии по данным основаниям «Продавцом» не принимаются.</w:t>
      </w:r>
    </w:p>
    <w:p w:rsidR="00516FA8" w:rsidRPr="00516FA8" w:rsidRDefault="00516FA8" w:rsidP="00516FA8">
      <w:pPr>
        <w:ind w:firstLine="709"/>
        <w:jc w:val="both"/>
      </w:pPr>
      <w:r w:rsidRPr="00516FA8">
        <w:t>5.3. Настоящий договор составлен на 3 (трех) листах, подписан в 3 (трех) экземплярах, имеющих одинаковую юридическую силу и считается заключенным с даты подписания акта приема-передачи земельного участка; один из которых остаётся у «Продавца», один передаётся «Покупателю», один – в Управление Федеральной службы государственной регистрации, кадастра и картографии по Амурской области.</w:t>
      </w:r>
    </w:p>
    <w:p w:rsidR="00516FA8" w:rsidRPr="00516FA8" w:rsidRDefault="00516FA8" w:rsidP="00516FA8">
      <w:pPr>
        <w:pStyle w:val="msonormalbullet3gif"/>
        <w:spacing w:before="0" w:beforeAutospacing="0" w:after="0" w:afterAutospacing="0"/>
        <w:ind w:firstLine="709"/>
        <w:jc w:val="center"/>
        <w:rPr>
          <w:b/>
        </w:rPr>
      </w:pPr>
      <w:r w:rsidRPr="00516FA8">
        <w:rPr>
          <w:b/>
          <w:lang w:val="en-US"/>
        </w:rPr>
        <w:t>VI</w:t>
      </w:r>
      <w:r w:rsidRPr="00516FA8">
        <w:rPr>
          <w:b/>
        </w:rPr>
        <w:t>. РЕКВИЗИТЫ И ПОДПИСИ СТОРОН</w:t>
      </w:r>
    </w:p>
    <w:p w:rsidR="00516FA8" w:rsidRPr="00516FA8" w:rsidRDefault="00516FA8" w:rsidP="00516FA8">
      <w:pPr>
        <w:pStyle w:val="msonormalbullet3gif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516FA8" w:rsidRPr="00516FA8" w:rsidTr="0024668C">
        <w:trPr>
          <w:trHeight w:val="806"/>
          <w:jc w:val="center"/>
        </w:trPr>
        <w:tc>
          <w:tcPr>
            <w:tcW w:w="4632" w:type="dxa"/>
          </w:tcPr>
          <w:p w:rsidR="00516FA8" w:rsidRPr="00516FA8" w:rsidRDefault="00516FA8" w:rsidP="0024668C">
            <w:pPr>
              <w:pStyle w:val="msobodytextbullet1gif"/>
              <w:spacing w:before="0" w:beforeAutospacing="0" w:after="0" w:afterAutospacing="0"/>
              <w:contextualSpacing/>
              <w:rPr>
                <w:b/>
                <w:u w:val="single"/>
                <w:lang w:eastAsia="en-US"/>
              </w:rPr>
            </w:pPr>
            <w:r w:rsidRPr="00516FA8">
              <w:rPr>
                <w:b/>
                <w:u w:val="single"/>
                <w:lang w:eastAsia="en-US"/>
              </w:rPr>
              <w:t>«Продавец»:</w:t>
            </w:r>
          </w:p>
          <w:p w:rsidR="00516FA8" w:rsidRPr="00516FA8" w:rsidRDefault="00516FA8" w:rsidP="0024668C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u w:val="single"/>
                <w:lang w:eastAsia="en-US"/>
              </w:rPr>
            </w:pPr>
          </w:p>
          <w:p w:rsidR="00516FA8" w:rsidRPr="00516FA8" w:rsidRDefault="00516FA8" w:rsidP="0024668C">
            <w:pPr>
              <w:pStyle w:val="msobodytextbullet2gifbullet2gif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516FA8">
              <w:rPr>
                <w:b/>
                <w:lang w:eastAsia="en-US"/>
              </w:rPr>
              <w:t>Администрация Благовещенского района</w:t>
            </w:r>
          </w:p>
        </w:tc>
        <w:tc>
          <w:tcPr>
            <w:tcW w:w="236" w:type="dxa"/>
            <w:hideMark/>
          </w:tcPr>
          <w:p w:rsidR="00516FA8" w:rsidRPr="00516FA8" w:rsidRDefault="00516FA8" w:rsidP="0024668C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lang w:eastAsia="en-US"/>
              </w:rPr>
            </w:pPr>
            <w:r w:rsidRPr="00516FA8">
              <w:rPr>
                <w:b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:rsidR="00516FA8" w:rsidRPr="00516FA8" w:rsidRDefault="00516FA8" w:rsidP="0024668C">
            <w:pPr>
              <w:pStyle w:val="msonormalbullet1gif"/>
              <w:spacing w:before="0" w:beforeAutospacing="0" w:after="0" w:afterAutospacing="0"/>
              <w:jc w:val="both"/>
              <w:rPr>
                <w:b/>
                <w:u w:val="single"/>
                <w:lang w:eastAsia="en-US"/>
              </w:rPr>
            </w:pPr>
            <w:r w:rsidRPr="00516FA8">
              <w:rPr>
                <w:b/>
                <w:u w:val="single"/>
                <w:lang w:eastAsia="en-US"/>
              </w:rPr>
              <w:t>«Покупатель»:</w:t>
            </w:r>
          </w:p>
          <w:p w:rsidR="00516FA8" w:rsidRPr="00516FA8" w:rsidRDefault="00516FA8" w:rsidP="0024668C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lang w:eastAsia="en-US"/>
              </w:rPr>
            </w:pPr>
            <w:r w:rsidRPr="00516FA8">
              <w:rPr>
                <w:b/>
                <w:lang w:eastAsia="en-US"/>
              </w:rPr>
              <w:tab/>
            </w:r>
          </w:p>
        </w:tc>
      </w:tr>
    </w:tbl>
    <w:p w:rsidR="00516FA8" w:rsidRPr="00516FA8" w:rsidRDefault="00516FA8" w:rsidP="00516FA8">
      <w:pPr>
        <w:ind w:firstLine="709"/>
        <w:jc w:val="both"/>
      </w:pPr>
    </w:p>
    <w:p w:rsidR="00516FA8" w:rsidRPr="006475AD" w:rsidRDefault="00516FA8" w:rsidP="00516FA8">
      <w:pPr>
        <w:ind w:firstLine="709"/>
        <w:jc w:val="both"/>
        <w:rPr>
          <w:sz w:val="26"/>
          <w:szCs w:val="26"/>
        </w:rPr>
      </w:pPr>
    </w:p>
    <w:p w:rsidR="00516FA8" w:rsidRDefault="00516FA8" w:rsidP="00672A4C">
      <w:pPr>
        <w:jc w:val="right"/>
        <w:rPr>
          <w:sz w:val="20"/>
          <w:szCs w:val="20"/>
        </w:rPr>
      </w:pPr>
    </w:p>
    <w:sectPr w:rsidR="00516FA8" w:rsidSect="009B3514">
      <w:headerReference w:type="even" r:id="rId11"/>
      <w:pgSz w:w="11906" w:h="16838"/>
      <w:pgMar w:top="851" w:right="84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5E" w:rsidRDefault="00F6455E" w:rsidP="002F5D44">
      <w:r>
        <w:separator/>
      </w:r>
    </w:p>
  </w:endnote>
  <w:endnote w:type="continuationSeparator" w:id="0">
    <w:p w:rsidR="00F6455E" w:rsidRDefault="00F6455E" w:rsidP="002F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5E" w:rsidRDefault="00F6455E" w:rsidP="002F5D44">
      <w:r>
        <w:separator/>
      </w:r>
    </w:p>
  </w:footnote>
  <w:footnote w:type="continuationSeparator" w:id="0">
    <w:p w:rsidR="00F6455E" w:rsidRDefault="00F6455E" w:rsidP="002F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EC5" w:rsidRDefault="00874EC5" w:rsidP="00874E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EC5" w:rsidRDefault="00874E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AC270CA"/>
    <w:multiLevelType w:val="hybridMultilevel"/>
    <w:tmpl w:val="9B348FB6"/>
    <w:lvl w:ilvl="0" w:tplc="9A2C3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6C71CC"/>
    <w:multiLevelType w:val="hybridMultilevel"/>
    <w:tmpl w:val="F1EECE36"/>
    <w:lvl w:ilvl="0" w:tplc="FFFFFFFF">
      <w:numFmt w:val="bullet"/>
      <w:lvlText w:val="•"/>
      <w:legacy w:legacy="1" w:legacySpace="0" w:legacyIndent="348"/>
      <w:lvlJc w:val="left"/>
      <w:pPr>
        <w:ind w:left="2200" w:firstLine="0"/>
      </w:pPr>
      <w:rPr>
        <w:rFonts w:ascii="Arial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40"/>
        </w:tabs>
        <w:ind w:left="36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4360"/>
        </w:tabs>
        <w:ind w:left="4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5080"/>
        </w:tabs>
        <w:ind w:left="50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5800"/>
        </w:tabs>
        <w:ind w:left="58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6520"/>
        </w:tabs>
        <w:ind w:left="6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240"/>
        </w:tabs>
        <w:ind w:left="72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7960"/>
        </w:tabs>
        <w:ind w:left="79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8680"/>
        </w:tabs>
        <w:ind w:left="8680" w:hanging="360"/>
      </w:pPr>
    </w:lvl>
  </w:abstractNum>
  <w:abstractNum w:abstractNumId="4" w15:restartNumberingAfterBreak="0">
    <w:nsid w:val="1A9A4D89"/>
    <w:multiLevelType w:val="multilevel"/>
    <w:tmpl w:val="56A4652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Restart w:val="0"/>
      <w:lvlText w:val="4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2%1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7" w15:restartNumberingAfterBreak="0">
    <w:nsid w:val="3532705B"/>
    <w:multiLevelType w:val="hybridMultilevel"/>
    <w:tmpl w:val="75689CBE"/>
    <w:lvl w:ilvl="0" w:tplc="8AE84F4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67CF7"/>
    <w:multiLevelType w:val="hybridMultilevel"/>
    <w:tmpl w:val="C13C9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2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8F3C12"/>
    <w:multiLevelType w:val="hybridMultilevel"/>
    <w:tmpl w:val="619A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5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6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7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E90744"/>
    <w:multiLevelType w:val="hybridMultilevel"/>
    <w:tmpl w:val="F8CC6024"/>
    <w:lvl w:ilvl="0" w:tplc="FF6A511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F49A5"/>
    <w:multiLevelType w:val="hybridMultilevel"/>
    <w:tmpl w:val="75689CBE"/>
    <w:lvl w:ilvl="0" w:tplc="8AE84F4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D80108"/>
    <w:multiLevelType w:val="multilevel"/>
    <w:tmpl w:val="A1827B4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9"/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2"/>
  </w:num>
  <w:num w:numId="23">
    <w:abstractNumId w:val="13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2C9"/>
    <w:rsid w:val="00027EB7"/>
    <w:rsid w:val="0003755D"/>
    <w:rsid w:val="00041D2C"/>
    <w:rsid w:val="00055DC7"/>
    <w:rsid w:val="00057A78"/>
    <w:rsid w:val="00062DAA"/>
    <w:rsid w:val="00064D36"/>
    <w:rsid w:val="00070FC0"/>
    <w:rsid w:val="00075653"/>
    <w:rsid w:val="00084896"/>
    <w:rsid w:val="000A04FF"/>
    <w:rsid w:val="000A4C6D"/>
    <w:rsid w:val="000B094B"/>
    <w:rsid w:val="000B6202"/>
    <w:rsid w:val="000B695C"/>
    <w:rsid w:val="000C2D28"/>
    <w:rsid w:val="001042DE"/>
    <w:rsid w:val="00141A46"/>
    <w:rsid w:val="0016385E"/>
    <w:rsid w:val="00165F5E"/>
    <w:rsid w:val="00171544"/>
    <w:rsid w:val="001B34D3"/>
    <w:rsid w:val="001B418B"/>
    <w:rsid w:val="001B5EEC"/>
    <w:rsid w:val="0024339C"/>
    <w:rsid w:val="002A0849"/>
    <w:rsid w:val="002A4598"/>
    <w:rsid w:val="002A49E5"/>
    <w:rsid w:val="002A7626"/>
    <w:rsid w:val="002B57F3"/>
    <w:rsid w:val="002C229D"/>
    <w:rsid w:val="002D383C"/>
    <w:rsid w:val="002E2BF6"/>
    <w:rsid w:val="002F5D44"/>
    <w:rsid w:val="00304199"/>
    <w:rsid w:val="00317C0E"/>
    <w:rsid w:val="0032772B"/>
    <w:rsid w:val="00363E52"/>
    <w:rsid w:val="00371762"/>
    <w:rsid w:val="003807D5"/>
    <w:rsid w:val="00382CBB"/>
    <w:rsid w:val="003875E0"/>
    <w:rsid w:val="00395B1A"/>
    <w:rsid w:val="003B449C"/>
    <w:rsid w:val="003D151F"/>
    <w:rsid w:val="003D28A5"/>
    <w:rsid w:val="003D4513"/>
    <w:rsid w:val="00403935"/>
    <w:rsid w:val="004069B1"/>
    <w:rsid w:val="00413520"/>
    <w:rsid w:val="004417B1"/>
    <w:rsid w:val="00446642"/>
    <w:rsid w:val="0046490F"/>
    <w:rsid w:val="004651BE"/>
    <w:rsid w:val="00485F95"/>
    <w:rsid w:val="004A0893"/>
    <w:rsid w:val="004A7121"/>
    <w:rsid w:val="004B04B5"/>
    <w:rsid w:val="004B079C"/>
    <w:rsid w:val="004E5AEB"/>
    <w:rsid w:val="004F2F6E"/>
    <w:rsid w:val="00510462"/>
    <w:rsid w:val="00516FA8"/>
    <w:rsid w:val="00543AD9"/>
    <w:rsid w:val="00544B2D"/>
    <w:rsid w:val="00545304"/>
    <w:rsid w:val="00557339"/>
    <w:rsid w:val="005B0B2D"/>
    <w:rsid w:val="005B66CB"/>
    <w:rsid w:val="005C0F4C"/>
    <w:rsid w:val="005C55F6"/>
    <w:rsid w:val="005D538C"/>
    <w:rsid w:val="005D5952"/>
    <w:rsid w:val="005D768B"/>
    <w:rsid w:val="005D7B7F"/>
    <w:rsid w:val="005E05B2"/>
    <w:rsid w:val="005F3F66"/>
    <w:rsid w:val="006039A9"/>
    <w:rsid w:val="006145CE"/>
    <w:rsid w:val="006279A5"/>
    <w:rsid w:val="00631795"/>
    <w:rsid w:val="0065547D"/>
    <w:rsid w:val="00672A4C"/>
    <w:rsid w:val="00677DC6"/>
    <w:rsid w:val="00686E2E"/>
    <w:rsid w:val="006C1651"/>
    <w:rsid w:val="006C6306"/>
    <w:rsid w:val="006D0F92"/>
    <w:rsid w:val="006E454B"/>
    <w:rsid w:val="00763B9E"/>
    <w:rsid w:val="00765CC0"/>
    <w:rsid w:val="007B5C4F"/>
    <w:rsid w:val="007C5E92"/>
    <w:rsid w:val="007E75AA"/>
    <w:rsid w:val="00817C40"/>
    <w:rsid w:val="00837F48"/>
    <w:rsid w:val="008420D7"/>
    <w:rsid w:val="00853934"/>
    <w:rsid w:val="00874EC5"/>
    <w:rsid w:val="00876449"/>
    <w:rsid w:val="0088129D"/>
    <w:rsid w:val="008825AD"/>
    <w:rsid w:val="008854FF"/>
    <w:rsid w:val="0089058A"/>
    <w:rsid w:val="00892FE8"/>
    <w:rsid w:val="008A6B58"/>
    <w:rsid w:val="008A734E"/>
    <w:rsid w:val="008C11DF"/>
    <w:rsid w:val="008C5CBB"/>
    <w:rsid w:val="00900185"/>
    <w:rsid w:val="00902AE5"/>
    <w:rsid w:val="0090324A"/>
    <w:rsid w:val="00905AB8"/>
    <w:rsid w:val="00910064"/>
    <w:rsid w:val="00913691"/>
    <w:rsid w:val="00920FD6"/>
    <w:rsid w:val="00931586"/>
    <w:rsid w:val="0093771B"/>
    <w:rsid w:val="009543FF"/>
    <w:rsid w:val="00972F0A"/>
    <w:rsid w:val="00992738"/>
    <w:rsid w:val="009A1DBB"/>
    <w:rsid w:val="009B3514"/>
    <w:rsid w:val="009C72C9"/>
    <w:rsid w:val="009D5E8F"/>
    <w:rsid w:val="009F60B5"/>
    <w:rsid w:val="009F6E89"/>
    <w:rsid w:val="00A12028"/>
    <w:rsid w:val="00AA4842"/>
    <w:rsid w:val="00AB3615"/>
    <w:rsid w:val="00AB728E"/>
    <w:rsid w:val="00AE4087"/>
    <w:rsid w:val="00AE4D92"/>
    <w:rsid w:val="00AF2469"/>
    <w:rsid w:val="00B15B30"/>
    <w:rsid w:val="00B251A7"/>
    <w:rsid w:val="00B26715"/>
    <w:rsid w:val="00B4182F"/>
    <w:rsid w:val="00B45294"/>
    <w:rsid w:val="00B45B4C"/>
    <w:rsid w:val="00B479DD"/>
    <w:rsid w:val="00B62190"/>
    <w:rsid w:val="00B72FF8"/>
    <w:rsid w:val="00BB7A5C"/>
    <w:rsid w:val="00BD08DC"/>
    <w:rsid w:val="00BD0F2C"/>
    <w:rsid w:val="00C22B79"/>
    <w:rsid w:val="00C404FA"/>
    <w:rsid w:val="00C6080C"/>
    <w:rsid w:val="00C65ECF"/>
    <w:rsid w:val="00C75D59"/>
    <w:rsid w:val="00C92AB0"/>
    <w:rsid w:val="00C965B3"/>
    <w:rsid w:val="00CA02A3"/>
    <w:rsid w:val="00CA40D8"/>
    <w:rsid w:val="00CB3A97"/>
    <w:rsid w:val="00CC142F"/>
    <w:rsid w:val="00CC3B5C"/>
    <w:rsid w:val="00CE31E3"/>
    <w:rsid w:val="00D53359"/>
    <w:rsid w:val="00D568EA"/>
    <w:rsid w:val="00D61EF7"/>
    <w:rsid w:val="00D7279D"/>
    <w:rsid w:val="00D73D23"/>
    <w:rsid w:val="00D944C9"/>
    <w:rsid w:val="00DB5918"/>
    <w:rsid w:val="00DC22B2"/>
    <w:rsid w:val="00DE013F"/>
    <w:rsid w:val="00E0247F"/>
    <w:rsid w:val="00E14DC3"/>
    <w:rsid w:val="00E226FB"/>
    <w:rsid w:val="00E27A68"/>
    <w:rsid w:val="00E40D41"/>
    <w:rsid w:val="00E86F40"/>
    <w:rsid w:val="00E93589"/>
    <w:rsid w:val="00EC46D2"/>
    <w:rsid w:val="00F045DF"/>
    <w:rsid w:val="00F06AB5"/>
    <w:rsid w:val="00F15E81"/>
    <w:rsid w:val="00F16005"/>
    <w:rsid w:val="00F428CA"/>
    <w:rsid w:val="00F6455E"/>
    <w:rsid w:val="00F65956"/>
    <w:rsid w:val="00F776AA"/>
    <w:rsid w:val="00F84CC5"/>
    <w:rsid w:val="00F911AD"/>
    <w:rsid w:val="00F951ED"/>
    <w:rsid w:val="00F960BE"/>
    <w:rsid w:val="00F964E0"/>
    <w:rsid w:val="00FB5D28"/>
    <w:rsid w:val="00FD48A4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38DE067B-2711-40D4-B3F2-219000DF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72C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C7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2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72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C7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72C9"/>
  </w:style>
  <w:style w:type="paragraph" w:styleId="21">
    <w:name w:val="Body Text 2"/>
    <w:basedOn w:val="a"/>
    <w:link w:val="22"/>
    <w:uiPriority w:val="99"/>
    <w:rsid w:val="009C72C9"/>
    <w:pPr>
      <w:spacing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C7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C7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9C72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72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24339C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433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3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3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43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4339C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TextBasTxt">
    <w:name w:val="TextBasTxt"/>
    <w:basedOn w:val="a"/>
    <w:uiPriority w:val="99"/>
    <w:rsid w:val="0024339C"/>
    <w:pPr>
      <w:autoSpaceDE w:val="0"/>
      <w:autoSpaceDN w:val="0"/>
      <w:adjustRightInd w:val="0"/>
      <w:ind w:firstLine="567"/>
      <w:jc w:val="both"/>
    </w:pPr>
  </w:style>
  <w:style w:type="paragraph" w:customStyle="1" w:styleId="textbastxt0">
    <w:name w:val="textbastxt"/>
    <w:basedOn w:val="a"/>
    <w:uiPriority w:val="99"/>
    <w:rsid w:val="0024339C"/>
    <w:pPr>
      <w:autoSpaceDE w:val="0"/>
      <w:autoSpaceDN w:val="0"/>
      <w:ind w:firstLine="567"/>
      <w:jc w:val="both"/>
    </w:pPr>
  </w:style>
  <w:style w:type="paragraph" w:customStyle="1" w:styleId="Default">
    <w:name w:val="Default"/>
    <w:rsid w:val="00243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2433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24339C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msonormalbullet2gif">
    <w:name w:val="msonormalbullet2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normalbullet3gif">
    <w:name w:val="msonormalbullet3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bodytextbullet1gif">
    <w:name w:val="msobodytextbullet1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bodytextbullet3gif">
    <w:name w:val="msobodytextbullet3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normalbullet2gifbullet2gif">
    <w:name w:val="msonormalbullet2gifbullet2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normalbullet2gifbullet3gif">
    <w:name w:val="msonormalbullet2gifbullet3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normalbullet2gifbullet1gif">
    <w:name w:val="msonormalbullet2gifbullet1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bodytextbullet2gifbullet2gif">
    <w:name w:val="msobodytextbullet2gifbullet2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bodytextbullet2gifbullet3gif">
    <w:name w:val="msobodytextbullet2gifbullet3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character" w:customStyle="1" w:styleId="txt1">
    <w:name w:val="txt1"/>
    <w:basedOn w:val="a0"/>
    <w:rsid w:val="0024339C"/>
    <w:rPr>
      <w:rFonts w:ascii="Verdana" w:hAnsi="Verdana" w:cs="Times New Roman"/>
      <w:color w:val="000000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339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4339C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4339C"/>
    <w:pPr>
      <w:spacing w:before="100" w:beforeAutospacing="1" w:after="100" w:afterAutospacing="1"/>
      <w:jc w:val="both"/>
    </w:pPr>
    <w:rPr>
      <w:color w:val="000000"/>
    </w:rPr>
  </w:style>
  <w:style w:type="character" w:styleId="ad">
    <w:name w:val="Hyperlink"/>
    <w:basedOn w:val="a0"/>
    <w:uiPriority w:val="99"/>
    <w:semiHidden/>
    <w:unhideWhenUsed/>
    <w:rsid w:val="0024339C"/>
    <w:rPr>
      <w:rFonts w:ascii="Times New Roman" w:hAnsi="Times New Roman" w:cs="Times New Roman" w:hint="default"/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24339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4339C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243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243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Без интервала2"/>
    <w:uiPriority w:val="99"/>
    <w:rsid w:val="0024339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rsid w:val="002433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4339C"/>
    <w:rPr>
      <w:rFonts w:ascii="Calibri" w:eastAsia="Calibri" w:hAnsi="Calibri" w:cs="Times New Roman"/>
    </w:rPr>
  </w:style>
  <w:style w:type="paragraph" w:customStyle="1" w:styleId="af2">
    <w:name w:val="Таблицы (моноширинный)"/>
    <w:basedOn w:val="a"/>
    <w:next w:val="a"/>
    <w:rsid w:val="002433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A6B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74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14454BD4D7AB7E48484AE537FDC19DC39DF906EC5A21E59E4106F546797CAB2C069BED456A9C354AF07AFA2D42A4623B8F99A095981F19FD0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EE84-E2CD-40D1-88E7-533BB323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6107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2020-06-11T01:45:00Z</cp:lastPrinted>
  <dcterms:created xsi:type="dcterms:W3CDTF">2017-04-14T00:56:00Z</dcterms:created>
  <dcterms:modified xsi:type="dcterms:W3CDTF">2020-06-15T02:13:00Z</dcterms:modified>
</cp:coreProperties>
</file>