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71"/>
        <w:tblW w:w="9672" w:type="dxa"/>
        <w:tblLayout w:type="fixed"/>
        <w:tblCellMar>
          <w:left w:w="40" w:type="dxa"/>
          <w:right w:w="40" w:type="dxa"/>
        </w:tblCellMar>
        <w:tblLook w:val="0000" w:firstRow="0" w:lastRow="0" w:firstColumn="0" w:lastColumn="0" w:noHBand="0" w:noVBand="0"/>
      </w:tblPr>
      <w:tblGrid>
        <w:gridCol w:w="9672"/>
      </w:tblGrid>
      <w:tr w:rsidR="00C807F0" w:rsidTr="00C53199">
        <w:trPr>
          <w:trHeight w:val="999"/>
        </w:trPr>
        <w:tc>
          <w:tcPr>
            <w:tcW w:w="9672" w:type="dxa"/>
          </w:tcPr>
          <w:p w:rsidR="00C807F0" w:rsidRDefault="00C807F0" w:rsidP="00C53199">
            <w:pPr>
              <w:widowControl w:val="0"/>
              <w:spacing w:before="40" w:line="259" w:lineRule="auto"/>
              <w:jc w:val="center"/>
              <w:rPr>
                <w:snapToGrid w:val="0"/>
                <w:sz w:val="16"/>
              </w:rPr>
            </w:pPr>
          </w:p>
        </w:tc>
      </w:tr>
      <w:tr w:rsidR="00C807F0" w:rsidTr="00DD2252">
        <w:trPr>
          <w:trHeight w:val="80"/>
        </w:trPr>
        <w:tc>
          <w:tcPr>
            <w:tcW w:w="9672" w:type="dxa"/>
          </w:tcPr>
          <w:p w:rsidR="00C807F0" w:rsidRDefault="00C807F0" w:rsidP="00C53199">
            <w:pPr>
              <w:widowControl w:val="0"/>
              <w:spacing w:line="259" w:lineRule="auto"/>
              <w:jc w:val="center"/>
              <w:rPr>
                <w:b/>
                <w:snapToGrid w:val="0"/>
                <w:sz w:val="10"/>
              </w:rPr>
            </w:pPr>
          </w:p>
        </w:tc>
      </w:tr>
      <w:tr w:rsidR="00C807F0" w:rsidTr="00C53199">
        <w:trPr>
          <w:trHeight w:val="728"/>
        </w:trPr>
        <w:tc>
          <w:tcPr>
            <w:tcW w:w="9672" w:type="dxa"/>
            <w:vAlign w:val="center"/>
          </w:tcPr>
          <w:p w:rsidR="00C807F0" w:rsidRDefault="00C807F0" w:rsidP="00C53199">
            <w:pPr>
              <w:pStyle w:val="a5"/>
              <w:rPr>
                <w:b w:val="0"/>
              </w:rPr>
            </w:pPr>
          </w:p>
        </w:tc>
      </w:tr>
      <w:tr w:rsidR="00F8739A" w:rsidRPr="004440D4" w:rsidTr="00BE7AD2">
        <w:trPr>
          <w:trHeight w:val="798"/>
        </w:trPr>
        <w:tc>
          <w:tcPr>
            <w:tcW w:w="9672" w:type="dxa"/>
          </w:tcPr>
          <w:p w:rsidR="00DD2252" w:rsidRPr="005230C1" w:rsidRDefault="00DD2252" w:rsidP="00DD2252">
            <w:pPr>
              <w:pStyle w:val="ConsPlusTitle"/>
              <w:widowControl/>
              <w:jc w:val="center"/>
              <w:rPr>
                <w:sz w:val="28"/>
                <w:szCs w:val="28"/>
              </w:rPr>
            </w:pPr>
            <w:r w:rsidRPr="00DD2252">
              <w:rPr>
                <w:sz w:val="28"/>
                <w:szCs w:val="28"/>
              </w:rPr>
              <w:t>Избирательные</w:t>
            </w:r>
            <w:r>
              <w:rPr>
                <w:sz w:val="28"/>
                <w:szCs w:val="28"/>
              </w:rPr>
              <w:t xml:space="preserve"> участки, участки</w:t>
            </w:r>
            <w:r w:rsidR="00F8739A" w:rsidRPr="00DD2252">
              <w:rPr>
                <w:sz w:val="28"/>
                <w:szCs w:val="28"/>
              </w:rPr>
              <w:t xml:space="preserve"> референдума для проведения выборов и референдумов на те</w:t>
            </w:r>
            <w:r>
              <w:rPr>
                <w:sz w:val="28"/>
                <w:szCs w:val="28"/>
              </w:rPr>
              <w:t xml:space="preserve">рритории Благовещенского </w:t>
            </w:r>
            <w:r w:rsidR="005230C1">
              <w:rPr>
                <w:sz w:val="28"/>
                <w:szCs w:val="28"/>
              </w:rPr>
              <w:t xml:space="preserve">муниципального округа Амурской области </w:t>
            </w:r>
            <w:bookmarkStart w:id="0" w:name="_GoBack"/>
            <w:bookmarkEnd w:id="0"/>
            <w:r w:rsidR="005230C1">
              <w:rPr>
                <w:sz w:val="28"/>
                <w:szCs w:val="28"/>
              </w:rPr>
              <w:t xml:space="preserve"> </w:t>
            </w:r>
          </w:p>
          <w:p w:rsidR="00DD2252" w:rsidRDefault="00DD2252" w:rsidP="00DD2252">
            <w:pPr>
              <w:pStyle w:val="ConsPlusTitle"/>
              <w:widowControl/>
              <w:jc w:val="center"/>
              <w:rPr>
                <w:b w:val="0"/>
                <w:sz w:val="27"/>
                <w:szCs w:val="27"/>
              </w:rPr>
            </w:pPr>
          </w:p>
          <w:p w:rsidR="00F8739A" w:rsidRPr="004440D4" w:rsidRDefault="00F8739A" w:rsidP="00DD2252">
            <w:pPr>
              <w:pStyle w:val="ConsPlusTitle"/>
              <w:widowControl/>
              <w:jc w:val="center"/>
              <w:rPr>
                <w:b w:val="0"/>
                <w:sz w:val="27"/>
                <w:szCs w:val="27"/>
              </w:rPr>
            </w:pPr>
            <w:r w:rsidRPr="004440D4">
              <w:rPr>
                <w:b w:val="0"/>
                <w:sz w:val="27"/>
                <w:szCs w:val="27"/>
              </w:rPr>
              <w:t>(</w:t>
            </w:r>
            <w:r w:rsidR="00E54515" w:rsidRPr="004440D4">
              <w:rPr>
                <w:b w:val="0"/>
                <w:sz w:val="27"/>
                <w:szCs w:val="27"/>
              </w:rPr>
              <w:t xml:space="preserve">с изменениями </w:t>
            </w:r>
            <w:r w:rsidRPr="004440D4">
              <w:rPr>
                <w:b w:val="0"/>
                <w:sz w:val="27"/>
                <w:szCs w:val="27"/>
              </w:rPr>
              <w:t xml:space="preserve">от 06.02.2013 </w:t>
            </w:r>
            <w:hyperlink r:id="rId8" w:history="1">
              <w:r w:rsidRPr="004440D4">
                <w:rPr>
                  <w:b w:val="0"/>
                  <w:sz w:val="27"/>
                  <w:szCs w:val="27"/>
                </w:rPr>
                <w:t>№ 328</w:t>
              </w:r>
            </w:hyperlink>
            <w:r w:rsidRPr="004440D4">
              <w:rPr>
                <w:b w:val="0"/>
                <w:sz w:val="27"/>
                <w:szCs w:val="27"/>
              </w:rPr>
              <w:t xml:space="preserve">, от 10.06.2015 </w:t>
            </w:r>
            <w:hyperlink r:id="rId9" w:history="1">
              <w:r w:rsidRPr="004440D4">
                <w:rPr>
                  <w:b w:val="0"/>
                  <w:sz w:val="27"/>
                  <w:szCs w:val="27"/>
                </w:rPr>
                <w:t>№ 1073</w:t>
              </w:r>
            </w:hyperlink>
            <w:r w:rsidRPr="004440D4">
              <w:rPr>
                <w:b w:val="0"/>
                <w:sz w:val="27"/>
                <w:szCs w:val="27"/>
              </w:rPr>
              <w:t xml:space="preserve">, от 12.08.2015 </w:t>
            </w:r>
            <w:hyperlink r:id="rId10" w:history="1">
              <w:r w:rsidRPr="004440D4">
                <w:rPr>
                  <w:b w:val="0"/>
                  <w:sz w:val="27"/>
                  <w:szCs w:val="27"/>
                </w:rPr>
                <w:t>№ 1687</w:t>
              </w:r>
            </w:hyperlink>
            <w:r w:rsidRPr="004440D4">
              <w:rPr>
                <w:b w:val="0"/>
                <w:sz w:val="27"/>
                <w:szCs w:val="27"/>
              </w:rPr>
              <w:t xml:space="preserve">, от 26.07.2016 </w:t>
            </w:r>
            <w:hyperlink r:id="rId11" w:history="1">
              <w:r w:rsidRPr="004440D4">
                <w:rPr>
                  <w:b w:val="0"/>
                  <w:sz w:val="27"/>
                  <w:szCs w:val="27"/>
                </w:rPr>
                <w:t>№ 449</w:t>
              </w:r>
            </w:hyperlink>
            <w:r w:rsidRPr="004440D4">
              <w:rPr>
                <w:b w:val="0"/>
                <w:sz w:val="27"/>
                <w:szCs w:val="27"/>
              </w:rPr>
              <w:t xml:space="preserve">, от 14.09.2016 </w:t>
            </w:r>
            <w:hyperlink r:id="rId12" w:history="1">
              <w:r w:rsidRPr="004440D4">
                <w:rPr>
                  <w:b w:val="0"/>
                  <w:sz w:val="27"/>
                  <w:szCs w:val="27"/>
                </w:rPr>
                <w:t>№ 604</w:t>
              </w:r>
            </w:hyperlink>
            <w:r w:rsidRPr="004440D4">
              <w:rPr>
                <w:b w:val="0"/>
                <w:sz w:val="27"/>
                <w:szCs w:val="27"/>
              </w:rPr>
              <w:t xml:space="preserve">, от 06.12.2016 </w:t>
            </w:r>
            <w:hyperlink r:id="rId13" w:history="1">
              <w:r w:rsidRPr="004440D4">
                <w:rPr>
                  <w:b w:val="0"/>
                  <w:sz w:val="27"/>
                  <w:szCs w:val="27"/>
                </w:rPr>
                <w:t>№ 888</w:t>
              </w:r>
            </w:hyperlink>
            <w:r w:rsidRPr="004440D4">
              <w:rPr>
                <w:b w:val="0"/>
                <w:sz w:val="27"/>
                <w:szCs w:val="27"/>
              </w:rPr>
              <w:t xml:space="preserve">, от 27.06.2017 </w:t>
            </w:r>
            <w:hyperlink r:id="rId14" w:history="1">
              <w:r w:rsidRPr="004440D4">
                <w:rPr>
                  <w:b w:val="0"/>
                  <w:sz w:val="27"/>
                  <w:szCs w:val="27"/>
                </w:rPr>
                <w:t>№ 1187</w:t>
              </w:r>
            </w:hyperlink>
            <w:r w:rsidRPr="004440D4">
              <w:rPr>
                <w:b w:val="0"/>
                <w:sz w:val="27"/>
                <w:szCs w:val="27"/>
              </w:rPr>
              <w:t xml:space="preserve">, от 26.12.2017 </w:t>
            </w:r>
            <w:hyperlink r:id="rId15" w:history="1">
              <w:r w:rsidRPr="004440D4">
                <w:rPr>
                  <w:b w:val="0"/>
                  <w:sz w:val="27"/>
                  <w:szCs w:val="27"/>
                </w:rPr>
                <w:t>№ 2346</w:t>
              </w:r>
            </w:hyperlink>
            <w:r w:rsidRPr="004440D4">
              <w:rPr>
                <w:b w:val="0"/>
                <w:sz w:val="27"/>
                <w:szCs w:val="27"/>
              </w:rPr>
              <w:t>, от 31.01.2018 № 156, от 27.04.2018 №703, от 18.07.2018 № 1157, от 18.02.2020 № 162, от 04.06.2020 № 690, от 05.10.2020 № 1319, от 13.04.2021 № 491, от  01.07.2022 № 889, от 19.08.2022 № 1081</w:t>
            </w:r>
            <w:r w:rsidR="00DD2252">
              <w:rPr>
                <w:b w:val="0"/>
                <w:sz w:val="27"/>
                <w:szCs w:val="27"/>
              </w:rPr>
              <w:t>, от 03.04.2023 № 755</w:t>
            </w:r>
            <w:r w:rsidRPr="004440D4">
              <w:rPr>
                <w:b w:val="0"/>
                <w:sz w:val="27"/>
                <w:szCs w:val="27"/>
              </w:rPr>
              <w:t>)</w:t>
            </w:r>
          </w:p>
          <w:p w:rsidR="00F8739A" w:rsidRPr="004440D4" w:rsidRDefault="00F8739A" w:rsidP="00F8739A">
            <w:pPr>
              <w:pStyle w:val="ConsPlusTitle"/>
              <w:widowControl/>
              <w:jc w:val="center"/>
              <w:rPr>
                <w:b w:val="0"/>
                <w:sz w:val="27"/>
                <w:szCs w:val="27"/>
              </w:rPr>
            </w:pPr>
          </w:p>
        </w:tc>
      </w:tr>
    </w:tbl>
    <w:p w:rsidR="00E648AB" w:rsidRPr="004440D4" w:rsidRDefault="00E648AB" w:rsidP="00E648AB">
      <w:pPr>
        <w:jc w:val="both"/>
        <w:rPr>
          <w:sz w:val="27"/>
          <w:szCs w:val="27"/>
        </w:rPr>
      </w:pPr>
      <w:r w:rsidRPr="004440D4">
        <w:rPr>
          <w:b/>
          <w:sz w:val="27"/>
          <w:szCs w:val="27"/>
        </w:rPr>
        <w:t>Избирательный участок № 1:</w:t>
      </w:r>
      <w:r w:rsidRPr="004440D4">
        <w:rPr>
          <w:sz w:val="27"/>
          <w:szCs w:val="27"/>
        </w:rPr>
        <w:t xml:space="preserve"> в границах с. Волково. Местонахождение участковой комиссии и помещения для голосования: МКУ «Волковская администрация», с. Волково, ул. Центральная, д. 11. </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2</w:t>
      </w:r>
      <w:r w:rsidRPr="004440D4">
        <w:rPr>
          <w:sz w:val="27"/>
          <w:szCs w:val="27"/>
        </w:rPr>
        <w:t xml:space="preserve">: в границах с. Ровное. Местонахождение участковой комиссии и помещения для голосования: фельдшерско-акушерский пункт, с. Ровное, ул. Центральная, д. 24. </w:t>
      </w:r>
    </w:p>
    <w:p w:rsidR="00E648AB" w:rsidRPr="004440D4" w:rsidRDefault="00E648AB" w:rsidP="00E648AB">
      <w:pPr>
        <w:jc w:val="both"/>
        <w:rPr>
          <w:sz w:val="27"/>
          <w:szCs w:val="27"/>
        </w:rPr>
      </w:pPr>
    </w:p>
    <w:p w:rsidR="00E648AB" w:rsidRPr="004440D4" w:rsidRDefault="00E648AB" w:rsidP="00E648AB">
      <w:pPr>
        <w:jc w:val="both"/>
        <w:rPr>
          <w:b/>
          <w:sz w:val="27"/>
          <w:szCs w:val="27"/>
        </w:rPr>
      </w:pPr>
      <w:r w:rsidRPr="004440D4">
        <w:rPr>
          <w:b/>
          <w:sz w:val="27"/>
          <w:szCs w:val="27"/>
        </w:rPr>
        <w:t>Избирательный участок № 3:</w:t>
      </w:r>
      <w:r w:rsidRPr="004440D4">
        <w:rPr>
          <w:sz w:val="27"/>
          <w:szCs w:val="27"/>
        </w:rPr>
        <w:t xml:space="preserve"> в границах с. Владимировка.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Клуб села Владимировка, клуб, с. Владимировка, ул. Центральная, д.28.</w:t>
      </w:r>
    </w:p>
    <w:p w:rsidR="00E648AB" w:rsidRPr="004440D4" w:rsidRDefault="00E648AB" w:rsidP="00E648AB">
      <w:pPr>
        <w:ind w:firstLine="708"/>
        <w:jc w:val="both"/>
        <w:rPr>
          <w:color w:val="FF0000"/>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4:</w:t>
      </w:r>
      <w:r w:rsidRPr="004440D4">
        <w:rPr>
          <w:sz w:val="27"/>
          <w:szCs w:val="27"/>
        </w:rPr>
        <w:t xml:space="preserve"> в границах с. Усть-Ивановка, исключая ОГУЗ «Амурская областная психиатрическая больница» и ГСУ СО Амурская область «Усть-Ивановский психоневрологический интернат». Местонахождение участковой комиссии и помещения для голосования: Филиал муниципального автономного учреждения культуры «Центр культуры и спорта Благовещенского муниципального округа» Усть-Ивановский центр культуры и досуга, с. Усть-Ивановка, ул. Ленина д. 54/1. </w:t>
      </w:r>
    </w:p>
    <w:p w:rsidR="00E648AB" w:rsidRPr="004440D4" w:rsidRDefault="00E648AB" w:rsidP="00E648AB">
      <w:pPr>
        <w:jc w:val="both"/>
        <w:rPr>
          <w:color w:val="0000FF"/>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5:</w:t>
      </w:r>
      <w:r w:rsidRPr="004440D4">
        <w:rPr>
          <w:sz w:val="27"/>
          <w:szCs w:val="27"/>
        </w:rPr>
        <w:t xml:space="preserve"> в границах ОГУЗ «Амурская областная психиатрическая больница», ГАУ СО «Усть-Ивановский психоневрологический интернат». Местонахождение участковой комиссии и помещения для голосования – административный корпус ОГУЗ «Амурская областная психиатрическая больница», с. Усть-Ивановка, ул. Больничная, 8.</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6:</w:t>
      </w:r>
      <w:r w:rsidRPr="004440D4">
        <w:rPr>
          <w:sz w:val="27"/>
          <w:szCs w:val="27"/>
        </w:rPr>
        <w:t xml:space="preserve"> в границах с. Гродеково.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w:t>
      </w:r>
      <w:r w:rsidRPr="004440D4">
        <w:rPr>
          <w:sz w:val="27"/>
          <w:szCs w:val="27"/>
        </w:rPr>
        <w:lastRenderedPageBreak/>
        <w:t xml:space="preserve">муниципального округа» Гродековский центр культуры и досуга, с. Гродеково, ул. Центральная д. 6. </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7:</w:t>
      </w:r>
      <w:r w:rsidRPr="004440D4">
        <w:rPr>
          <w:sz w:val="27"/>
          <w:szCs w:val="27"/>
        </w:rPr>
        <w:t xml:space="preserve"> в границах с. Каникурган. Местонахождение участковой комиссии и помещения для голосования – фельдшерско-акушерский пункт, с. Каникурган, ул</w:t>
      </w:r>
      <w:r w:rsidRPr="0062361E">
        <w:rPr>
          <w:sz w:val="27"/>
          <w:szCs w:val="27"/>
        </w:rPr>
        <w:t>. Центральная, д.10А.</w:t>
      </w:r>
      <w:r w:rsidRPr="004440D4">
        <w:rPr>
          <w:sz w:val="27"/>
          <w:szCs w:val="27"/>
        </w:rPr>
        <w:t xml:space="preserve"> </w:t>
      </w:r>
    </w:p>
    <w:p w:rsidR="00E648AB" w:rsidRPr="004440D4" w:rsidRDefault="00E648AB" w:rsidP="00E648AB">
      <w:pPr>
        <w:jc w:val="both"/>
        <w:rPr>
          <w:color w:val="0000FF"/>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8:</w:t>
      </w:r>
      <w:r w:rsidRPr="004440D4">
        <w:rPr>
          <w:sz w:val="27"/>
          <w:szCs w:val="27"/>
        </w:rPr>
        <w:t xml:space="preserve"> в границах п. Заречный. Местонахождение участковой комиссии и помещения для голосования – </w:t>
      </w:r>
      <w:r w:rsidR="00DD2252">
        <w:rPr>
          <w:sz w:val="27"/>
          <w:szCs w:val="27"/>
        </w:rPr>
        <w:t>административное здание</w:t>
      </w:r>
      <w:r w:rsidR="00AF0D2F">
        <w:rPr>
          <w:sz w:val="27"/>
          <w:szCs w:val="27"/>
        </w:rPr>
        <w:t xml:space="preserve"> ЗАО</w:t>
      </w:r>
      <w:r w:rsidR="00DD2252">
        <w:rPr>
          <w:sz w:val="27"/>
          <w:szCs w:val="27"/>
        </w:rPr>
        <w:t xml:space="preserve"> АНК</w:t>
      </w:r>
      <w:r w:rsidRPr="004440D4">
        <w:rPr>
          <w:sz w:val="27"/>
          <w:szCs w:val="27"/>
        </w:rPr>
        <w:t xml:space="preserve">, п. Заречный, ул. Магистральная, д. 10. </w:t>
      </w:r>
    </w:p>
    <w:p w:rsidR="00E648AB" w:rsidRPr="004440D4" w:rsidRDefault="00E648AB" w:rsidP="00E648AB">
      <w:pPr>
        <w:jc w:val="both"/>
        <w:rPr>
          <w:color w:val="0000FF"/>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9:</w:t>
      </w:r>
      <w:r w:rsidRPr="004440D4">
        <w:rPr>
          <w:sz w:val="27"/>
          <w:szCs w:val="27"/>
        </w:rPr>
        <w:t xml:space="preserve"> границах с. Грибское. Местонахождение участковой комиссии и помещения для голосования – </w:t>
      </w:r>
      <w:r w:rsidRPr="004440D4">
        <w:rPr>
          <w:bCs/>
          <w:sz w:val="27"/>
          <w:szCs w:val="27"/>
        </w:rPr>
        <w:t>Филиал муниципального автономного учреждения культуры «Центр культуры и спорта Благовещенского муниципального округа» Грибский центр культуры и досуга</w:t>
      </w:r>
      <w:r w:rsidRPr="004440D4">
        <w:rPr>
          <w:sz w:val="27"/>
          <w:szCs w:val="27"/>
        </w:rPr>
        <w:t xml:space="preserve">, с. Грибское, ул. Центральная, д.45.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10:</w:t>
      </w:r>
      <w:r w:rsidRPr="004440D4">
        <w:rPr>
          <w:sz w:val="27"/>
          <w:szCs w:val="27"/>
        </w:rPr>
        <w:t xml:space="preserve"> границах с. Дроново. Местонахождение участковой комиссии и помещения для голосования – фельдшерско-акушерский пункт, с. Дроново, пер. Новый, д. 1.</w:t>
      </w:r>
    </w:p>
    <w:p w:rsidR="00E648AB" w:rsidRPr="004440D4" w:rsidRDefault="00E648AB" w:rsidP="00E648AB">
      <w:pPr>
        <w:jc w:val="both"/>
        <w:rPr>
          <w:sz w:val="27"/>
          <w:szCs w:val="27"/>
        </w:rPr>
      </w:pPr>
    </w:p>
    <w:p w:rsidR="00E648AB" w:rsidRPr="004440D4" w:rsidRDefault="00952614" w:rsidP="00E648AB">
      <w:pPr>
        <w:jc w:val="both"/>
        <w:rPr>
          <w:sz w:val="27"/>
          <w:szCs w:val="27"/>
        </w:rPr>
      </w:pPr>
      <w:r w:rsidRPr="004440D4">
        <w:rPr>
          <w:b/>
          <w:sz w:val="27"/>
          <w:szCs w:val="27"/>
        </w:rPr>
        <w:t>Избирательный участок № 11</w:t>
      </w:r>
      <w:r w:rsidR="00E648AB" w:rsidRPr="004440D4">
        <w:rPr>
          <w:b/>
          <w:sz w:val="27"/>
          <w:szCs w:val="27"/>
        </w:rPr>
        <w:t>:</w:t>
      </w:r>
      <w:r w:rsidR="00E648AB" w:rsidRPr="004440D4">
        <w:rPr>
          <w:sz w:val="27"/>
          <w:szCs w:val="27"/>
        </w:rPr>
        <w:t xml:space="preserve"> в границах </w:t>
      </w:r>
      <w:r w:rsidRPr="004440D4">
        <w:rPr>
          <w:sz w:val="27"/>
          <w:szCs w:val="27"/>
        </w:rPr>
        <w:t xml:space="preserve">с. Удобное и </w:t>
      </w:r>
      <w:r w:rsidR="00E648AB" w:rsidRPr="004440D4">
        <w:rPr>
          <w:sz w:val="27"/>
          <w:szCs w:val="27"/>
        </w:rPr>
        <w:t xml:space="preserve">с. Передовое.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Клуб с. Передовое, с. Передовое, ул. Центральная, 20 Б. </w:t>
      </w:r>
    </w:p>
    <w:p w:rsidR="00E648AB" w:rsidRPr="004440D4" w:rsidRDefault="00E648AB" w:rsidP="00E648AB">
      <w:pPr>
        <w:jc w:val="both"/>
        <w:rPr>
          <w:color w:val="000000"/>
          <w:sz w:val="27"/>
          <w:szCs w:val="27"/>
        </w:rPr>
      </w:pPr>
    </w:p>
    <w:p w:rsidR="004440D4" w:rsidRPr="004440D4" w:rsidRDefault="00952614" w:rsidP="004440D4">
      <w:pPr>
        <w:pStyle w:val="ConsPlusNormal"/>
        <w:jc w:val="both"/>
        <w:rPr>
          <w:rFonts w:ascii="Times New Roman" w:hAnsi="Times New Roman" w:cs="Times New Roman"/>
          <w:sz w:val="27"/>
          <w:szCs w:val="27"/>
        </w:rPr>
      </w:pPr>
      <w:r w:rsidRPr="004440D4">
        <w:rPr>
          <w:rFonts w:ascii="Times New Roman" w:hAnsi="Times New Roman" w:cs="Times New Roman"/>
          <w:b/>
          <w:sz w:val="27"/>
          <w:szCs w:val="27"/>
        </w:rPr>
        <w:t>Избирательный участок № 12:</w:t>
      </w:r>
      <w:r w:rsidRPr="004440D4">
        <w:rPr>
          <w:rFonts w:ascii="Times New Roman" w:hAnsi="Times New Roman" w:cs="Times New Roman"/>
          <w:sz w:val="27"/>
          <w:szCs w:val="27"/>
        </w:rPr>
        <w:t xml:space="preserve"> в границах с.</w:t>
      </w:r>
      <w:r w:rsidR="004440D4" w:rsidRPr="004440D4">
        <w:rPr>
          <w:rFonts w:ascii="Times New Roman" w:hAnsi="Times New Roman" w:cs="Times New Roman"/>
          <w:sz w:val="27"/>
          <w:szCs w:val="27"/>
        </w:rPr>
        <w:t xml:space="preserve"> Чигири: граница идет от узловой точки, расположенной на пересечении улиц Василенко-Красная затем 300 м. на юго-запад по улице Василенко (исключая жилые дома по улице Василенко), далее идет в восточном, северо-восточном, юго-восточном направлении вдоль реки Чигиринка до Новотроицкого шоссе (автодорога Благовещенск - Свободный).</w:t>
      </w:r>
    </w:p>
    <w:p w:rsidR="004440D4" w:rsidRPr="004440D4" w:rsidRDefault="004440D4" w:rsidP="004440D4">
      <w:pPr>
        <w:pStyle w:val="ConsPlusNormal"/>
        <w:ind w:firstLine="708"/>
        <w:jc w:val="both"/>
        <w:rPr>
          <w:rFonts w:ascii="Times New Roman" w:hAnsi="Times New Roman" w:cs="Times New Roman"/>
          <w:sz w:val="27"/>
          <w:szCs w:val="27"/>
        </w:rPr>
      </w:pPr>
      <w:r w:rsidRPr="004440D4">
        <w:rPr>
          <w:rFonts w:ascii="Times New Roman" w:hAnsi="Times New Roman" w:cs="Times New Roman"/>
          <w:sz w:val="27"/>
          <w:szCs w:val="27"/>
        </w:rPr>
        <w:t>Далее граница идет в северном направлении по полосе отвода автодороги Благовещенск – Свободный, затем на юго-запад до ул. Пограничная и в южном направлении вдоль Чигиринского водохранилища до ул. Восточная, далее идет вдоль ул. Восточная (включая все жилые дома по ул. Восточная) до пересечения с ул. Центральная, затем на юго-восток вдоль ул. Центральная (исключая все жилые дома с ул. Центральная) до пересечения с ул. Василенко. Затем вдоль ул. Василенко (включая все жилые дома по улице Василенко) до узловой точки, расположенной на пересечении улиц Василенко-Красная.</w:t>
      </w:r>
    </w:p>
    <w:p w:rsidR="004440D4" w:rsidRPr="004440D4" w:rsidRDefault="004440D4" w:rsidP="004440D4">
      <w:pPr>
        <w:pStyle w:val="ConsPlusNormal"/>
        <w:ind w:firstLine="708"/>
        <w:jc w:val="both"/>
        <w:rPr>
          <w:rFonts w:ascii="Times New Roman" w:hAnsi="Times New Roman" w:cs="Times New Roman"/>
          <w:sz w:val="27"/>
          <w:szCs w:val="27"/>
        </w:rPr>
      </w:pPr>
      <w:r w:rsidRPr="004440D4">
        <w:rPr>
          <w:rFonts w:ascii="Times New Roman" w:hAnsi="Times New Roman" w:cs="Times New Roman"/>
          <w:sz w:val="27"/>
          <w:szCs w:val="27"/>
        </w:rPr>
        <w:t xml:space="preserve">Место нахождения участковой комиссии и помещение для голосования – Филиал муниципального автономного учреждения культуры «Центр культуры и спорта Благовещенского муниципального округа» </w:t>
      </w:r>
      <w:r w:rsidRPr="004440D4">
        <w:rPr>
          <w:rFonts w:ascii="Times New Roman" w:hAnsi="Times New Roman" w:cs="Times New Roman"/>
          <w:bCs/>
          <w:sz w:val="27"/>
          <w:szCs w:val="27"/>
        </w:rPr>
        <w:t xml:space="preserve">Чигиринский центр культуры и досуга «Эдельвейс» </w:t>
      </w:r>
      <w:r w:rsidRPr="004440D4">
        <w:rPr>
          <w:rFonts w:ascii="Times New Roman" w:hAnsi="Times New Roman" w:cs="Times New Roman"/>
          <w:sz w:val="27"/>
          <w:szCs w:val="27"/>
        </w:rPr>
        <w:t>с. Чигири, ул. Центральная, д. 31</w:t>
      </w:r>
    </w:p>
    <w:p w:rsidR="00952614" w:rsidRPr="004440D4" w:rsidRDefault="00952614" w:rsidP="00E648AB">
      <w:pPr>
        <w:jc w:val="both"/>
        <w:rPr>
          <w:color w:val="000000"/>
          <w:sz w:val="27"/>
          <w:szCs w:val="27"/>
        </w:rPr>
      </w:pPr>
    </w:p>
    <w:p w:rsidR="004440D4" w:rsidRPr="004440D4" w:rsidRDefault="00E648AB" w:rsidP="004440D4">
      <w:pPr>
        <w:jc w:val="both"/>
        <w:rPr>
          <w:b/>
          <w:sz w:val="27"/>
          <w:szCs w:val="27"/>
        </w:rPr>
      </w:pPr>
      <w:r w:rsidRPr="004440D4">
        <w:rPr>
          <w:b/>
          <w:color w:val="000000"/>
          <w:sz w:val="27"/>
          <w:szCs w:val="27"/>
        </w:rPr>
        <w:lastRenderedPageBreak/>
        <w:t>Избирательный участок № 13:</w:t>
      </w:r>
      <w:r w:rsidRPr="004440D4">
        <w:rPr>
          <w:color w:val="000000"/>
          <w:sz w:val="27"/>
          <w:szCs w:val="27"/>
        </w:rPr>
        <w:t xml:space="preserve"> в</w:t>
      </w:r>
      <w:r w:rsidRPr="004440D4">
        <w:rPr>
          <w:sz w:val="27"/>
          <w:szCs w:val="27"/>
        </w:rPr>
        <w:t xml:space="preserve"> границах с. Чигири: </w:t>
      </w:r>
      <w:r w:rsidR="004440D4" w:rsidRPr="004440D4">
        <w:rPr>
          <w:sz w:val="27"/>
          <w:szCs w:val="27"/>
        </w:rPr>
        <w:t>граница идет от узловой точки, расположенной на пересечении улиц Высокая и Алексеевская, по границе земель между бывшим совхозом «Тепличный» и плодосовхозом «Благовещенский» выходит на улицу 1-я Тепличная. По улице 1-я Тепличная (исключая жилые дома по ул. 1-я Тепличная) на юго-восток и далее в направлении на юго-восток 800 м до улицы Василенко. Затем вдоль улицы Василенко (исключая все жилые дома по ул. Василенко) до пересечения с улицей Центральная, на северо-запад вдоль улицы Центральная до улицы Восточная. Далее вдоль улицы Восточная (исключая все жилые дома по улице Восточная), затем вдоль Чигиринского водохранилища до улицы Пограничная и вдоль улицы Пограничная (включая все жилые дома по улице Пограничная), до улицы Тополиная, далее на запад вдоль улицы Тополиная (включая все жилые дома по улице Тополиной) до пер. Соловьиный, вдоль пер. Соловьиный (исключая все жилые дома по пер. Соловьиный), включая пер. Рассветный до пересечения улиц Трудовая-Приозерная (исключая все жилые дома по ул.е Трудовая). Далее от точки пересечения улиц Трудовая-Цветочная, вдоль улицы Цветочная (исключая все жилые дома по ул.е Цветочная) до пересечения с пер. Энтузиастов и ул.Новая, вдоль ул. Новая (включая все жилые дома по ул. Новая и ул. Чигиринская) до пересечения с ул. Центральная по пер. Владимирский (включая пер. Майский и пер. Владимирский), вдоль пер. Дружбы (включая все жилые дома по  пер. Дружбы), пересекая ул. Заречная (исключая все жилые дома по ул. Заречная), включая ул. Мечты, вдоль ул. Алексеевская (включая все жилые дома по ул. Алексеевская) до точки пересечения ул. Высокая – Алексеевская.</w:t>
      </w:r>
    </w:p>
    <w:p w:rsidR="00E648AB" w:rsidRPr="004440D4" w:rsidRDefault="00952614" w:rsidP="004440D4">
      <w:pPr>
        <w:ind w:firstLine="567"/>
        <w:jc w:val="both"/>
        <w:rPr>
          <w:sz w:val="27"/>
          <w:szCs w:val="27"/>
        </w:rPr>
      </w:pPr>
      <w:r w:rsidRPr="004440D4">
        <w:rPr>
          <w:sz w:val="27"/>
          <w:szCs w:val="27"/>
        </w:rPr>
        <w:t>Место нахождения участковой комиссии и п</w:t>
      </w:r>
      <w:r w:rsidR="00E648AB" w:rsidRPr="004440D4">
        <w:rPr>
          <w:sz w:val="27"/>
          <w:szCs w:val="27"/>
        </w:rPr>
        <w:t xml:space="preserve">омещение для голосования – Филиал муниципального автономного учреждения культуры «Центр культуры и спорта Благовещенского муниципального округа» </w:t>
      </w:r>
      <w:r w:rsidR="00E648AB" w:rsidRPr="004440D4">
        <w:rPr>
          <w:bCs/>
          <w:sz w:val="27"/>
          <w:szCs w:val="27"/>
        </w:rPr>
        <w:t xml:space="preserve">Чигиринский центр культуры и досуга «Эдельвейс» </w:t>
      </w:r>
      <w:r w:rsidR="00E648AB" w:rsidRPr="004440D4">
        <w:rPr>
          <w:sz w:val="27"/>
          <w:szCs w:val="27"/>
        </w:rPr>
        <w:t>с. Чигири, ул. Центральная, д. 31.</w:t>
      </w:r>
    </w:p>
    <w:p w:rsidR="00E648AB" w:rsidRPr="004440D4" w:rsidRDefault="00E648AB" w:rsidP="00E648AB">
      <w:pPr>
        <w:ind w:firstLine="708"/>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14:</w:t>
      </w:r>
      <w:r w:rsidRPr="004440D4">
        <w:rPr>
          <w:sz w:val="27"/>
          <w:szCs w:val="27"/>
        </w:rPr>
        <w:t xml:space="preserve"> в границах с. Чигири: ул. 1-ая Тепличная, ул. Воронкова: д. 21/1, д. 23, д. 23/1, д. 23/2, д. 25, д. 25/1, д. 25/2, д. 27, ул. СХПК Тепличная.</w:t>
      </w:r>
    </w:p>
    <w:p w:rsidR="00E648AB" w:rsidRPr="004440D4" w:rsidRDefault="00E648AB" w:rsidP="004440D4">
      <w:pPr>
        <w:autoSpaceDE w:val="0"/>
        <w:autoSpaceDN w:val="0"/>
        <w:adjustRightInd w:val="0"/>
        <w:ind w:firstLine="708"/>
        <w:jc w:val="both"/>
        <w:outlineLvl w:val="1"/>
        <w:rPr>
          <w:sz w:val="27"/>
          <w:szCs w:val="27"/>
        </w:rPr>
      </w:pPr>
      <w:r w:rsidRPr="004440D4">
        <w:rPr>
          <w:sz w:val="27"/>
          <w:szCs w:val="27"/>
        </w:rPr>
        <w:t xml:space="preserve">Местонахождение участковой комиссии и помещения для голосования: административное здание ООО «Тепличный», с.Чигири, ул.1-ая Тепличная, д.28.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15:</w:t>
      </w:r>
      <w:r w:rsidRPr="004440D4">
        <w:rPr>
          <w:sz w:val="27"/>
          <w:szCs w:val="27"/>
        </w:rPr>
        <w:t xml:space="preserve"> в границах с. Верхнеблаговещенское.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Клуб с. Верхнеблаговещенское; с. Верхнеблаговещенское, ул. Ленина, д. 58.</w:t>
      </w:r>
    </w:p>
    <w:p w:rsidR="00E648AB" w:rsidRPr="004440D4" w:rsidRDefault="00E648AB" w:rsidP="00E648AB">
      <w:pPr>
        <w:ind w:firstLine="708"/>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16:</w:t>
      </w:r>
      <w:r w:rsidRPr="004440D4">
        <w:rPr>
          <w:sz w:val="27"/>
          <w:szCs w:val="27"/>
        </w:rPr>
        <w:t xml:space="preserve"> в границах с. Игнатьево.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Клуб с. Игнатьево, с. Игнатьево, ул. Российская, 2 «Б».</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17:</w:t>
      </w:r>
      <w:r w:rsidRPr="004440D4">
        <w:rPr>
          <w:sz w:val="27"/>
          <w:szCs w:val="27"/>
        </w:rPr>
        <w:t xml:space="preserve"> в границах с. Марково. Местонахождение участковой комиссии и помещения для голосования – МКУ «Марковская администрация», с. Марково, ул. 60 лет Октября, д. 32.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18</w:t>
      </w:r>
      <w:r w:rsidRPr="004440D4">
        <w:rPr>
          <w:sz w:val="27"/>
          <w:szCs w:val="27"/>
        </w:rPr>
        <w:t xml:space="preserve">: в границах с. Михайловка. Местонахождение участковой комиссии и помещения для голосования – МКУ «Михайловская администрация», с. Михайловка, ул. Коммунальная, д. 6. </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19:</w:t>
      </w:r>
      <w:r w:rsidRPr="004440D4">
        <w:rPr>
          <w:sz w:val="27"/>
          <w:szCs w:val="27"/>
        </w:rPr>
        <w:t xml:space="preserve"> в границах с. Грязнушка.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Грязнушенский Дом культуры, с. Грязнушка, ул. Школьная, д. 14. </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20:</w:t>
      </w:r>
      <w:r w:rsidRPr="004440D4">
        <w:rPr>
          <w:sz w:val="27"/>
          <w:szCs w:val="27"/>
        </w:rPr>
        <w:t xml:space="preserve"> в границах с. Сергеевка. Местонахождение участковой комиссии и помещения для голосования – МКУ «Сергеевская администрация», с. Сергеевка, ул. Пограничная, д. 9.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21:</w:t>
      </w:r>
      <w:r w:rsidRPr="004440D4">
        <w:rPr>
          <w:sz w:val="27"/>
          <w:szCs w:val="27"/>
        </w:rPr>
        <w:t xml:space="preserve"> в границах с.Бибиково.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Клуб села Бибиково, с. Бибиково, ул. Лесная, д. 1. </w:t>
      </w:r>
    </w:p>
    <w:p w:rsidR="00E648AB" w:rsidRPr="004440D4" w:rsidRDefault="00E648AB" w:rsidP="00E648AB">
      <w:pPr>
        <w:ind w:firstLine="708"/>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22:</w:t>
      </w:r>
      <w:r w:rsidRPr="004440D4">
        <w:rPr>
          <w:sz w:val="27"/>
          <w:szCs w:val="27"/>
        </w:rPr>
        <w:t xml:space="preserve"> в границах с. Новотроицкое. Местонахождение участковой комиссии и помещения для голосования – здание МКУ «Новотроицкая администрация», с. Новотроицкое, ул. Гагарина, д. 1.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23:</w:t>
      </w:r>
      <w:r w:rsidRPr="004440D4">
        <w:rPr>
          <w:sz w:val="27"/>
          <w:szCs w:val="27"/>
        </w:rPr>
        <w:t xml:space="preserve"> в границах с. Новопетровка. Местонахождение участковой комиссии и помещения для голосования –МКУ «Новопетровская администрация», с. Новопетровка, ул. Школьная, д. 29.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t>Избирательный участок № 24:</w:t>
      </w:r>
      <w:r w:rsidRPr="004440D4">
        <w:rPr>
          <w:sz w:val="27"/>
          <w:szCs w:val="27"/>
        </w:rPr>
        <w:t xml:space="preserve"> в границах с. Прядчино.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Клуб села Прядчино, ул. Центральная, д. 48. </w:t>
      </w:r>
    </w:p>
    <w:p w:rsidR="00E648AB" w:rsidRPr="004440D4" w:rsidRDefault="00E648AB" w:rsidP="00E648AB">
      <w:pPr>
        <w:ind w:firstLine="709"/>
        <w:jc w:val="both"/>
        <w:rPr>
          <w:sz w:val="27"/>
          <w:szCs w:val="27"/>
          <w:highlight w:val="yellow"/>
        </w:rPr>
      </w:pP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25:</w:t>
      </w:r>
      <w:r w:rsidRPr="004440D4">
        <w:rPr>
          <w:sz w:val="27"/>
          <w:szCs w:val="27"/>
        </w:rPr>
        <w:t xml:space="preserve"> в границах с. Егорьевка. Местонахождение участковой комиссии и помещения для голосования – фельдшерско-акушерский пункт, с. Егорьевка, пер. Клубный, д. 4 пом.1. </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26:</w:t>
      </w:r>
      <w:r w:rsidRPr="004440D4">
        <w:rPr>
          <w:sz w:val="27"/>
          <w:szCs w:val="27"/>
        </w:rPr>
        <w:t xml:space="preserve"> в границах с. Новинка. Местонахождение участковой комиссии и помещения для голосования – фельдшерско-акушерский пункт, с. Новинка, ул. Центральная, д. 31. </w:t>
      </w:r>
    </w:p>
    <w:p w:rsidR="00E648AB" w:rsidRPr="004440D4" w:rsidRDefault="00E648AB" w:rsidP="00E648AB">
      <w:pPr>
        <w:jc w:val="both"/>
        <w:rPr>
          <w:sz w:val="27"/>
          <w:szCs w:val="27"/>
          <w:highlight w:val="yellow"/>
        </w:rPr>
      </w:pPr>
    </w:p>
    <w:p w:rsidR="00E648AB" w:rsidRPr="004440D4" w:rsidRDefault="00E648AB" w:rsidP="00E648AB">
      <w:pPr>
        <w:jc w:val="both"/>
        <w:rPr>
          <w:sz w:val="27"/>
          <w:szCs w:val="27"/>
        </w:rPr>
      </w:pPr>
      <w:r w:rsidRPr="004440D4">
        <w:rPr>
          <w:b/>
          <w:sz w:val="27"/>
          <w:szCs w:val="27"/>
        </w:rPr>
        <w:lastRenderedPageBreak/>
        <w:t>Избирательный участок № 27:</w:t>
      </w:r>
      <w:r w:rsidRPr="004440D4">
        <w:rPr>
          <w:sz w:val="27"/>
          <w:szCs w:val="27"/>
        </w:rPr>
        <w:t xml:space="preserve"> в границах с.Натальино. Местонахождение участковой комиссии и помещения для голосования – Филиал муниципального автономного учреждения культуры «Центр культуры и спорта Благовещенского муниципального округа» Натальинский центр культуры и досуга, с. Натальино, ул. Торговая, д. 20. </w:t>
      </w:r>
    </w:p>
    <w:p w:rsidR="00E648AB" w:rsidRPr="004440D4" w:rsidRDefault="00E648AB" w:rsidP="00E648AB">
      <w:pPr>
        <w:jc w:val="both"/>
        <w:rPr>
          <w:sz w:val="27"/>
          <w:szCs w:val="27"/>
          <w:highlight w:val="yellow"/>
        </w:rPr>
      </w:pPr>
    </w:p>
    <w:p w:rsidR="004440D4" w:rsidRPr="004440D4" w:rsidRDefault="00E648AB" w:rsidP="004440D4">
      <w:pPr>
        <w:jc w:val="both"/>
        <w:rPr>
          <w:sz w:val="27"/>
          <w:szCs w:val="27"/>
        </w:rPr>
      </w:pPr>
      <w:r w:rsidRPr="004440D4">
        <w:rPr>
          <w:b/>
          <w:sz w:val="27"/>
          <w:szCs w:val="27"/>
        </w:rPr>
        <w:t>Избирательный участок № 28:</w:t>
      </w:r>
      <w:r w:rsidRPr="004440D4">
        <w:rPr>
          <w:sz w:val="27"/>
          <w:szCs w:val="27"/>
        </w:rPr>
        <w:t xml:space="preserve"> в границах с. Чигири: </w:t>
      </w:r>
      <w:r w:rsidR="004440D4" w:rsidRPr="004440D4">
        <w:rPr>
          <w:sz w:val="27"/>
          <w:szCs w:val="27"/>
        </w:rPr>
        <w:t>от узловой точки – ул. Пограничная в юго-западном направлении по землям лесного фонда между улицами Лесная и Хвойная (включая все жилые дома по ул. Хвойная), пересекая улицу Центральная вдоль ул. Дальняя (исключая все жилые дома по ул. Дальняя и ул. Южная) до пересечения с ул. Вишнёвая, далее по ул. Вишнёвая (включая все жилые дома по ул. Вишнёвая) на юго-восток до пересечения с ул. Высокая – Алексеевская. Далее вдоль ул. Алексеевская (исключая все жилые дома по ул. Алексеевская), исключая ул. Янтарную, пересекая ул. Мечты (исключая все жилые дома по ул. Мечты), до пер. Дружбы, вдоль пер. Дружбы (исключая все жилые дома по пер. Дружбы) до пересечения с ул. Заречная (включая все жилые дома по ул. Заречная) по пер. Владимирский (исключая пер. Владимирский и пер.Майский) до пересечения с ул. Центральная; по ул. Новая (исключая все жилые дома по ул. Новая)  до пресечения с ул. Чигиринская  (исключая все жилые дома по ул. Чигиринская), далее по ул. Новой (исключая все жилые дома по ул. Новая) до пересечения с пер. Энтузиастов и далее вдоль ул. Цветочная (включая все жилые дома по ул. Цветочная) до пересечения с ул. Трудовая (включая все жилые дома по ул. Трудовая) до переулка Соловьиный (включая все жилые дома по пер. Рассветный) и вдоль пер. Соловьиный  (включая все жилые дома по пер. Соловьиный) до перехода в ул. Тополиная, по ул. Тополиной (исключая все жилые дома по ул. Тополиная) до ул. Пограничная (исключая все жилые дома по ул. Пограничная)  – к узловой точке на пересечении с землями лесного фонда.</w:t>
      </w:r>
    </w:p>
    <w:p w:rsidR="00E648AB" w:rsidRPr="004440D4" w:rsidRDefault="00952614" w:rsidP="004440D4">
      <w:pPr>
        <w:ind w:firstLine="708"/>
        <w:jc w:val="both"/>
        <w:rPr>
          <w:sz w:val="27"/>
          <w:szCs w:val="27"/>
        </w:rPr>
      </w:pPr>
      <w:r w:rsidRPr="004440D4">
        <w:rPr>
          <w:sz w:val="27"/>
          <w:szCs w:val="27"/>
        </w:rPr>
        <w:t>Место нахождение участковой комиссии и п</w:t>
      </w:r>
      <w:r w:rsidR="00E648AB" w:rsidRPr="004440D4">
        <w:rPr>
          <w:sz w:val="27"/>
          <w:szCs w:val="27"/>
        </w:rPr>
        <w:t xml:space="preserve">омещение для голосования – Филиал муниципального автономного учреждения культуры «Центр культуры и спорта Благовещенского муниципального округа» </w:t>
      </w:r>
      <w:r w:rsidR="00E648AB" w:rsidRPr="004440D4">
        <w:rPr>
          <w:bCs/>
          <w:sz w:val="27"/>
          <w:szCs w:val="27"/>
        </w:rPr>
        <w:t>Чигиринский центр культуры и досуга «Эдельвейс»,</w:t>
      </w:r>
      <w:r w:rsidR="00E648AB" w:rsidRPr="004440D4">
        <w:rPr>
          <w:sz w:val="27"/>
          <w:szCs w:val="27"/>
        </w:rPr>
        <w:t xml:space="preserve"> с. Чигири, ул. Центральная, д. 31.</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29:</w:t>
      </w:r>
      <w:r w:rsidRPr="004440D4">
        <w:rPr>
          <w:sz w:val="27"/>
          <w:szCs w:val="27"/>
        </w:rPr>
        <w:t xml:space="preserve"> в границах с. Кантон-Коммуна. Местонахождение участковой комиссии и помещения для голосования – фельдшерско-акушерский пункт, с. Кантон-Коммуна, ул.8 Марта, д. 10/2 «А». </w:t>
      </w:r>
    </w:p>
    <w:p w:rsidR="00E648AB" w:rsidRPr="004440D4" w:rsidRDefault="00E648AB" w:rsidP="00E648AB">
      <w:pPr>
        <w:jc w:val="both"/>
        <w:rPr>
          <w:sz w:val="27"/>
          <w:szCs w:val="27"/>
        </w:rPr>
      </w:pPr>
    </w:p>
    <w:p w:rsidR="004440D4" w:rsidRPr="004440D4" w:rsidRDefault="00E648AB" w:rsidP="004440D4">
      <w:pPr>
        <w:pStyle w:val="ConsPlusNormal"/>
        <w:jc w:val="both"/>
        <w:rPr>
          <w:rFonts w:ascii="Times New Roman" w:hAnsi="Times New Roman" w:cs="Times New Roman"/>
          <w:sz w:val="27"/>
          <w:szCs w:val="27"/>
        </w:rPr>
      </w:pPr>
      <w:r w:rsidRPr="004440D4">
        <w:rPr>
          <w:rFonts w:ascii="Times New Roman" w:hAnsi="Times New Roman" w:cs="Times New Roman"/>
          <w:b/>
          <w:sz w:val="27"/>
          <w:szCs w:val="27"/>
        </w:rPr>
        <w:t>Избирательный участок № 30:</w:t>
      </w:r>
      <w:r w:rsidRPr="004440D4">
        <w:rPr>
          <w:rFonts w:ascii="Times New Roman" w:hAnsi="Times New Roman" w:cs="Times New Roman"/>
          <w:sz w:val="27"/>
          <w:szCs w:val="27"/>
        </w:rPr>
        <w:t xml:space="preserve"> в границах с. Чигири: </w:t>
      </w:r>
      <w:r w:rsidR="004440D4" w:rsidRPr="004440D4">
        <w:rPr>
          <w:rFonts w:ascii="Times New Roman" w:hAnsi="Times New Roman" w:cs="Times New Roman"/>
          <w:sz w:val="27"/>
          <w:szCs w:val="27"/>
        </w:rPr>
        <w:t>От узловой точки границ города Благовещенск и Благовещенского муниципального округа в северно-западном направлении по ул. Вишнёвая (исключая все жилые дома по ул. Вишнёвая) до пересечения с улицей Дальняя. Далее на северо-восток по улице Дальняя (включая все жилые дома на улице Дальняя и улице Южная) до пересечения с улицей Центральная. Далее, пересекая улицу Центральная в северо-восточном направлении по землям лесного фонда между улицами Хвойная и Лесная граница выходит на улицу Пограничная, по улице Пограничная (исключая все жилые дома по ул. Пограничная), затем в северо-</w:t>
      </w:r>
      <w:r w:rsidR="004440D4" w:rsidRPr="004440D4">
        <w:rPr>
          <w:rFonts w:ascii="Times New Roman" w:hAnsi="Times New Roman" w:cs="Times New Roman"/>
          <w:sz w:val="27"/>
          <w:szCs w:val="27"/>
        </w:rPr>
        <w:lastRenderedPageBreak/>
        <w:t>восточном направлении до ручья Железниковский и далее в юго-восточном направлении по ручью Железниковский выходит на Новотроицкое шоссе (автодорога Благовещенск - Свободный).</w:t>
      </w:r>
    </w:p>
    <w:p w:rsidR="004440D4" w:rsidRPr="004440D4" w:rsidRDefault="004440D4" w:rsidP="004440D4">
      <w:pPr>
        <w:pStyle w:val="ConsPlusNormal"/>
        <w:ind w:firstLine="709"/>
        <w:jc w:val="both"/>
        <w:rPr>
          <w:rFonts w:ascii="Times New Roman" w:hAnsi="Times New Roman" w:cs="Times New Roman"/>
          <w:sz w:val="27"/>
          <w:szCs w:val="27"/>
        </w:rPr>
      </w:pPr>
      <w:r w:rsidRPr="004440D4">
        <w:rPr>
          <w:rFonts w:ascii="Times New Roman" w:hAnsi="Times New Roman" w:cs="Times New Roman"/>
          <w:sz w:val="27"/>
          <w:szCs w:val="27"/>
        </w:rPr>
        <w:t>Далее граница идет в северном направлении по полосе отвода автодороги Благовещенск - Свободный, пересекает падь Сенная до узловой точки, расположенной на пересечении границ города Благовещенск и Благовещенского муниципального округа.</w:t>
      </w:r>
    </w:p>
    <w:p w:rsidR="004440D4" w:rsidRPr="004440D4" w:rsidRDefault="004440D4" w:rsidP="004440D4">
      <w:pPr>
        <w:pStyle w:val="ConsPlusNormal"/>
        <w:ind w:firstLine="709"/>
        <w:jc w:val="both"/>
        <w:rPr>
          <w:rFonts w:ascii="Times New Roman" w:hAnsi="Times New Roman" w:cs="Times New Roman"/>
          <w:sz w:val="27"/>
          <w:szCs w:val="27"/>
        </w:rPr>
      </w:pPr>
      <w:r w:rsidRPr="004440D4">
        <w:rPr>
          <w:rFonts w:ascii="Times New Roman" w:hAnsi="Times New Roman" w:cs="Times New Roman"/>
          <w:sz w:val="27"/>
          <w:szCs w:val="27"/>
        </w:rPr>
        <w:t>Далее граница идет в западном направлении по грунтовой дороге, пересекая реку Чигири, ЛЭП 35 кВ, до точки, расположенной в пади Полячиха, затем в северо-западном направлении по пади Полячиха, затем на северо-запад по полевой дороге, затем на северо-восток до точки, расположенной на реке Симоновка. Далее граница идет в северо-западном, западном, юго-западном направлениях вниз по течению реки Симоновка, затем на юго-запад по реке Симоновка до узловой точки, расположенной на пересечении границ села Игнатьево и Благовещенского муниципального округа.</w:t>
      </w:r>
    </w:p>
    <w:p w:rsidR="004440D4" w:rsidRPr="004440D4" w:rsidRDefault="004440D4" w:rsidP="004440D4">
      <w:pPr>
        <w:pStyle w:val="ConsPlusNormal"/>
        <w:ind w:firstLine="709"/>
        <w:jc w:val="both"/>
        <w:rPr>
          <w:rFonts w:ascii="Times New Roman" w:hAnsi="Times New Roman" w:cs="Times New Roman"/>
          <w:sz w:val="27"/>
          <w:szCs w:val="27"/>
        </w:rPr>
      </w:pPr>
      <w:r w:rsidRPr="004440D4">
        <w:rPr>
          <w:rFonts w:ascii="Times New Roman" w:hAnsi="Times New Roman" w:cs="Times New Roman"/>
          <w:sz w:val="27"/>
          <w:szCs w:val="27"/>
        </w:rPr>
        <w:t>Далее граница идет на юго-восток вдоль автомобильной дороги Благовещенск-Бибиково до пересечения границ с. Игнатьево, город Благовещенск и Благовещенского муниципального округа и затем до пересечения с Игнатьевским шоссе. Затем в юго-восточном, южном и юго-западном направлениях вдоль Игнатьевского шоссе на расстоянии 125 м от оси, включая 2-ю и 1-ю пеленгаторные станции, пересекает автодорогу на село Чигири (ул. Центральная), идет через высоту с отметкой 243,3 м, пересекает ЛЭП 110 кВ и идет в юго-восточном направлении по пади, затем с северо-восточной, юго-восточной, юго-западной сторон идет по границе земель бывшего плодосовхоза «Благовещенский» до узловой точки границ города Благовещенск и Благовещенского муниципального округа по ул. Вишнёвая.</w:t>
      </w:r>
    </w:p>
    <w:p w:rsidR="00E648AB" w:rsidRPr="004440D4" w:rsidRDefault="00952614" w:rsidP="004440D4">
      <w:pPr>
        <w:ind w:firstLine="708"/>
        <w:jc w:val="both"/>
        <w:rPr>
          <w:sz w:val="27"/>
          <w:szCs w:val="27"/>
        </w:rPr>
      </w:pPr>
      <w:r w:rsidRPr="004440D4">
        <w:rPr>
          <w:sz w:val="27"/>
          <w:szCs w:val="27"/>
        </w:rPr>
        <w:t>Место нахождение участковой комиссии и п</w:t>
      </w:r>
      <w:r w:rsidR="00E648AB" w:rsidRPr="004440D4">
        <w:rPr>
          <w:sz w:val="27"/>
          <w:szCs w:val="27"/>
        </w:rPr>
        <w:t xml:space="preserve">омещение для голосования – Филиал муниципального автономного учреждения культуры «Центр культуры и спорта Благовещенского муниципального округа» </w:t>
      </w:r>
      <w:r w:rsidR="00E648AB" w:rsidRPr="004440D4">
        <w:rPr>
          <w:bCs/>
          <w:sz w:val="27"/>
          <w:szCs w:val="27"/>
        </w:rPr>
        <w:t>Чигиринский центр культуры и досуга «Эдельвейс»</w:t>
      </w:r>
      <w:r w:rsidR="00E648AB" w:rsidRPr="004440D4">
        <w:rPr>
          <w:sz w:val="27"/>
          <w:szCs w:val="27"/>
        </w:rPr>
        <w:t xml:space="preserve"> с. Чигири, ул. Центральная, д. 31</w:t>
      </w:r>
    </w:p>
    <w:p w:rsidR="00E648AB" w:rsidRPr="004440D4" w:rsidRDefault="00E648AB" w:rsidP="00E648AB">
      <w:pPr>
        <w:jc w:val="both"/>
        <w:rPr>
          <w:sz w:val="27"/>
          <w:szCs w:val="27"/>
        </w:rPr>
      </w:pPr>
    </w:p>
    <w:p w:rsidR="00E648AB" w:rsidRPr="004440D4" w:rsidRDefault="00E648AB" w:rsidP="00E648AB">
      <w:pPr>
        <w:jc w:val="both"/>
        <w:rPr>
          <w:sz w:val="27"/>
          <w:szCs w:val="27"/>
        </w:rPr>
      </w:pPr>
      <w:r w:rsidRPr="004440D4">
        <w:rPr>
          <w:b/>
          <w:sz w:val="27"/>
          <w:szCs w:val="27"/>
        </w:rPr>
        <w:t>Избирательный участок № 31:</w:t>
      </w:r>
      <w:r w:rsidRPr="004440D4">
        <w:rPr>
          <w:sz w:val="27"/>
          <w:szCs w:val="27"/>
        </w:rPr>
        <w:t xml:space="preserve"> в границах с. Чигири: ул. Василенко д.1/1, д.1/2, </w:t>
      </w:r>
      <w:r w:rsidR="00952614" w:rsidRPr="004440D4">
        <w:rPr>
          <w:sz w:val="27"/>
          <w:szCs w:val="27"/>
        </w:rPr>
        <w:t xml:space="preserve">д. 1/3, </w:t>
      </w:r>
      <w:r w:rsidRPr="004440D4">
        <w:rPr>
          <w:sz w:val="27"/>
          <w:szCs w:val="27"/>
        </w:rPr>
        <w:t>д.3, д. 3/1, д. 3/2</w:t>
      </w:r>
      <w:r w:rsidR="00503C66" w:rsidRPr="004440D4">
        <w:rPr>
          <w:sz w:val="27"/>
          <w:szCs w:val="27"/>
        </w:rPr>
        <w:t>, д.3/4, д. 4</w:t>
      </w:r>
      <w:r w:rsidRPr="004440D4">
        <w:rPr>
          <w:sz w:val="27"/>
          <w:szCs w:val="27"/>
        </w:rPr>
        <w:t>; ул. Воронкова: д. 7, д. 19, д. 19/1, д</w:t>
      </w:r>
      <w:r w:rsidR="00952614" w:rsidRPr="004440D4">
        <w:rPr>
          <w:sz w:val="27"/>
          <w:szCs w:val="27"/>
        </w:rPr>
        <w:t xml:space="preserve">. 19/2, д. 19/3, д. 19/4, </w:t>
      </w:r>
      <w:r w:rsidRPr="004440D4">
        <w:rPr>
          <w:sz w:val="27"/>
          <w:szCs w:val="27"/>
        </w:rPr>
        <w:t>д. 19/5, д. 21.</w:t>
      </w:r>
    </w:p>
    <w:p w:rsidR="00E648AB" w:rsidRPr="004440D4" w:rsidRDefault="00E648AB" w:rsidP="00E648AB">
      <w:pPr>
        <w:jc w:val="both"/>
        <w:rPr>
          <w:b/>
          <w:sz w:val="27"/>
          <w:szCs w:val="27"/>
        </w:rPr>
      </w:pPr>
      <w:r w:rsidRPr="004440D4">
        <w:rPr>
          <w:sz w:val="27"/>
          <w:szCs w:val="27"/>
        </w:rPr>
        <w:t xml:space="preserve">Местонахождение участковой комиссии – ГАУЗ Амурской области «Амурская областная клиническая больница», г. Благовещенск, ул. Воронкова, 26.  </w:t>
      </w:r>
    </w:p>
    <w:p w:rsidR="00E648AB" w:rsidRPr="004440D4" w:rsidRDefault="00E648AB" w:rsidP="00952614">
      <w:pPr>
        <w:ind w:firstLine="708"/>
        <w:jc w:val="both"/>
        <w:rPr>
          <w:sz w:val="27"/>
          <w:szCs w:val="27"/>
        </w:rPr>
      </w:pPr>
      <w:r w:rsidRPr="004440D4">
        <w:rPr>
          <w:sz w:val="27"/>
          <w:szCs w:val="27"/>
        </w:rPr>
        <w:t xml:space="preserve">Помещение для голосования – ГАУЗ Амурской области «Амурская областная клиническая больница», г. Благовещенск, ул. Воронкова, 26 </w:t>
      </w:r>
    </w:p>
    <w:tbl>
      <w:tblPr>
        <w:tblW w:w="9747" w:type="dxa"/>
        <w:tblLook w:val="04A0" w:firstRow="1" w:lastRow="0" w:firstColumn="1" w:lastColumn="0" w:noHBand="0" w:noVBand="1"/>
      </w:tblPr>
      <w:tblGrid>
        <w:gridCol w:w="9464"/>
        <w:gridCol w:w="283"/>
      </w:tblGrid>
      <w:tr w:rsidR="007044A0" w:rsidRPr="004440D4" w:rsidTr="00B51752">
        <w:tc>
          <w:tcPr>
            <w:tcW w:w="9464" w:type="dxa"/>
          </w:tcPr>
          <w:p w:rsidR="007044A0" w:rsidRPr="004440D4" w:rsidRDefault="007044A0" w:rsidP="00DD2252">
            <w:pPr>
              <w:rPr>
                <w:sz w:val="27"/>
                <w:szCs w:val="27"/>
              </w:rPr>
            </w:pPr>
          </w:p>
        </w:tc>
        <w:tc>
          <w:tcPr>
            <w:tcW w:w="283" w:type="dxa"/>
          </w:tcPr>
          <w:p w:rsidR="007044A0" w:rsidRPr="004440D4" w:rsidRDefault="007044A0" w:rsidP="00C53199">
            <w:pPr>
              <w:jc w:val="right"/>
              <w:rPr>
                <w:sz w:val="27"/>
                <w:szCs w:val="27"/>
              </w:rPr>
            </w:pPr>
          </w:p>
        </w:tc>
      </w:tr>
    </w:tbl>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p w:rsidR="00503C66" w:rsidRDefault="00503C66" w:rsidP="0093080A">
      <w:pPr>
        <w:rPr>
          <w:sz w:val="28"/>
          <w:szCs w:val="28"/>
        </w:rPr>
      </w:pPr>
    </w:p>
    <w:sectPr w:rsidR="00503C66" w:rsidSect="00C53199">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CC" w:rsidRDefault="008E6FCC" w:rsidP="00C53199">
      <w:r>
        <w:separator/>
      </w:r>
    </w:p>
  </w:endnote>
  <w:endnote w:type="continuationSeparator" w:id="0">
    <w:p w:rsidR="008E6FCC" w:rsidRDefault="008E6FCC" w:rsidP="00C5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CC" w:rsidRDefault="008E6FCC" w:rsidP="00C53199">
      <w:r>
        <w:separator/>
      </w:r>
    </w:p>
  </w:footnote>
  <w:footnote w:type="continuationSeparator" w:id="0">
    <w:p w:rsidR="008E6FCC" w:rsidRDefault="008E6FCC" w:rsidP="00C53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99" w:rsidRDefault="00C53199" w:rsidP="00053180">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F2AEF"/>
    <w:multiLevelType w:val="hybridMultilevel"/>
    <w:tmpl w:val="F30A5D1C"/>
    <w:lvl w:ilvl="0" w:tplc="13202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C94A56"/>
    <w:multiLevelType w:val="hybridMultilevel"/>
    <w:tmpl w:val="B198A668"/>
    <w:lvl w:ilvl="0" w:tplc="6A76A6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45749D"/>
    <w:multiLevelType w:val="hybridMultilevel"/>
    <w:tmpl w:val="EF342C2A"/>
    <w:lvl w:ilvl="0" w:tplc="763EC5D6">
      <w:start w:val="1"/>
      <w:numFmt w:val="decimal"/>
      <w:lvlText w:val="%1."/>
      <w:lvlJc w:val="left"/>
      <w:pPr>
        <w:ind w:left="1464" w:hanging="11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1B086D"/>
    <w:multiLevelType w:val="hybridMultilevel"/>
    <w:tmpl w:val="B04E435E"/>
    <w:lvl w:ilvl="0" w:tplc="810621DE">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3199"/>
    <w:rsid w:val="00000BC4"/>
    <w:rsid w:val="00002D9A"/>
    <w:rsid w:val="00003E61"/>
    <w:rsid w:val="00005593"/>
    <w:rsid w:val="00006183"/>
    <w:rsid w:val="00007138"/>
    <w:rsid w:val="00011267"/>
    <w:rsid w:val="00011797"/>
    <w:rsid w:val="00012306"/>
    <w:rsid w:val="00015983"/>
    <w:rsid w:val="00027921"/>
    <w:rsid w:val="00031680"/>
    <w:rsid w:val="00032C2B"/>
    <w:rsid w:val="00034CCD"/>
    <w:rsid w:val="000405CA"/>
    <w:rsid w:val="00053180"/>
    <w:rsid w:val="0006063C"/>
    <w:rsid w:val="00075560"/>
    <w:rsid w:val="0009052A"/>
    <w:rsid w:val="00092794"/>
    <w:rsid w:val="00092EEE"/>
    <w:rsid w:val="000B1BB2"/>
    <w:rsid w:val="000B5C6E"/>
    <w:rsid w:val="000C522F"/>
    <w:rsid w:val="000E1054"/>
    <w:rsid w:val="000E196E"/>
    <w:rsid w:val="000E60F0"/>
    <w:rsid w:val="000F0F4C"/>
    <w:rsid w:val="000F3522"/>
    <w:rsid w:val="000F73A4"/>
    <w:rsid w:val="000F7E2C"/>
    <w:rsid w:val="00101257"/>
    <w:rsid w:val="00104929"/>
    <w:rsid w:val="0010660C"/>
    <w:rsid w:val="00106D8B"/>
    <w:rsid w:val="001075D0"/>
    <w:rsid w:val="00110245"/>
    <w:rsid w:val="00111E06"/>
    <w:rsid w:val="001151A4"/>
    <w:rsid w:val="00116394"/>
    <w:rsid w:val="001205C3"/>
    <w:rsid w:val="001234DF"/>
    <w:rsid w:val="001266AF"/>
    <w:rsid w:val="0016000B"/>
    <w:rsid w:val="00176561"/>
    <w:rsid w:val="00184F02"/>
    <w:rsid w:val="001852EA"/>
    <w:rsid w:val="0018713D"/>
    <w:rsid w:val="001A76EA"/>
    <w:rsid w:val="001B4120"/>
    <w:rsid w:val="001C1255"/>
    <w:rsid w:val="001D31EB"/>
    <w:rsid w:val="001E039C"/>
    <w:rsid w:val="001E76A3"/>
    <w:rsid w:val="001F6869"/>
    <w:rsid w:val="00203E38"/>
    <w:rsid w:val="002053C3"/>
    <w:rsid w:val="002100E6"/>
    <w:rsid w:val="00210363"/>
    <w:rsid w:val="002124F6"/>
    <w:rsid w:val="00223007"/>
    <w:rsid w:val="002260E4"/>
    <w:rsid w:val="00234E7C"/>
    <w:rsid w:val="0024470D"/>
    <w:rsid w:val="00245011"/>
    <w:rsid w:val="0024606D"/>
    <w:rsid w:val="002507DC"/>
    <w:rsid w:val="00257076"/>
    <w:rsid w:val="00261920"/>
    <w:rsid w:val="0026366C"/>
    <w:rsid w:val="002650D1"/>
    <w:rsid w:val="002679C4"/>
    <w:rsid w:val="00267BAA"/>
    <w:rsid w:val="0027213B"/>
    <w:rsid w:val="00275F42"/>
    <w:rsid w:val="00291C4E"/>
    <w:rsid w:val="002921D8"/>
    <w:rsid w:val="00293FA7"/>
    <w:rsid w:val="002A4410"/>
    <w:rsid w:val="002B27DE"/>
    <w:rsid w:val="002B379B"/>
    <w:rsid w:val="002C0A81"/>
    <w:rsid w:val="002C2A52"/>
    <w:rsid w:val="002C34CC"/>
    <w:rsid w:val="002D3DE8"/>
    <w:rsid w:val="002E4E2D"/>
    <w:rsid w:val="002F4368"/>
    <w:rsid w:val="00305B59"/>
    <w:rsid w:val="00305D82"/>
    <w:rsid w:val="00306A68"/>
    <w:rsid w:val="0031342A"/>
    <w:rsid w:val="00317F8E"/>
    <w:rsid w:val="003273D8"/>
    <w:rsid w:val="00332B29"/>
    <w:rsid w:val="0034058A"/>
    <w:rsid w:val="00345C36"/>
    <w:rsid w:val="003554ED"/>
    <w:rsid w:val="00355CF7"/>
    <w:rsid w:val="0035691F"/>
    <w:rsid w:val="003701EA"/>
    <w:rsid w:val="00374D7E"/>
    <w:rsid w:val="00374F78"/>
    <w:rsid w:val="00382FEA"/>
    <w:rsid w:val="00387553"/>
    <w:rsid w:val="003A58BE"/>
    <w:rsid w:val="003A7C5A"/>
    <w:rsid w:val="003B2D50"/>
    <w:rsid w:val="003B4DD9"/>
    <w:rsid w:val="003B60E4"/>
    <w:rsid w:val="003C1340"/>
    <w:rsid w:val="003C14D0"/>
    <w:rsid w:val="003C4FB8"/>
    <w:rsid w:val="003C6320"/>
    <w:rsid w:val="003D4F7F"/>
    <w:rsid w:val="003E26A3"/>
    <w:rsid w:val="003E6E05"/>
    <w:rsid w:val="003F086E"/>
    <w:rsid w:val="003F325A"/>
    <w:rsid w:val="003F46C4"/>
    <w:rsid w:val="00403B2B"/>
    <w:rsid w:val="004047C9"/>
    <w:rsid w:val="00405E05"/>
    <w:rsid w:val="00411BAF"/>
    <w:rsid w:val="0042343D"/>
    <w:rsid w:val="00431E8D"/>
    <w:rsid w:val="004436E1"/>
    <w:rsid w:val="004440D4"/>
    <w:rsid w:val="0045602D"/>
    <w:rsid w:val="0045694B"/>
    <w:rsid w:val="004627E1"/>
    <w:rsid w:val="00473227"/>
    <w:rsid w:val="0048071F"/>
    <w:rsid w:val="00487076"/>
    <w:rsid w:val="00491448"/>
    <w:rsid w:val="004917DA"/>
    <w:rsid w:val="00492FFD"/>
    <w:rsid w:val="004A09FB"/>
    <w:rsid w:val="004A58B9"/>
    <w:rsid w:val="004B220F"/>
    <w:rsid w:val="004D07DA"/>
    <w:rsid w:val="004D1C7E"/>
    <w:rsid w:val="004D63A7"/>
    <w:rsid w:val="004E4B6D"/>
    <w:rsid w:val="004F23C3"/>
    <w:rsid w:val="004F5698"/>
    <w:rsid w:val="00500C73"/>
    <w:rsid w:val="00503C66"/>
    <w:rsid w:val="00507455"/>
    <w:rsid w:val="00512FE0"/>
    <w:rsid w:val="00515573"/>
    <w:rsid w:val="005230C1"/>
    <w:rsid w:val="0052408F"/>
    <w:rsid w:val="0052469E"/>
    <w:rsid w:val="00534F41"/>
    <w:rsid w:val="00536241"/>
    <w:rsid w:val="005434CD"/>
    <w:rsid w:val="00552020"/>
    <w:rsid w:val="00570953"/>
    <w:rsid w:val="00577BBC"/>
    <w:rsid w:val="0058057F"/>
    <w:rsid w:val="00594726"/>
    <w:rsid w:val="005969E5"/>
    <w:rsid w:val="005B143F"/>
    <w:rsid w:val="005B4CD5"/>
    <w:rsid w:val="005B5362"/>
    <w:rsid w:val="005C4AA0"/>
    <w:rsid w:val="005D15ED"/>
    <w:rsid w:val="005D65CC"/>
    <w:rsid w:val="005E57BE"/>
    <w:rsid w:val="005F28F9"/>
    <w:rsid w:val="00600E92"/>
    <w:rsid w:val="0062361E"/>
    <w:rsid w:val="00624612"/>
    <w:rsid w:val="0062759C"/>
    <w:rsid w:val="0062794F"/>
    <w:rsid w:val="00627FC7"/>
    <w:rsid w:val="00637F12"/>
    <w:rsid w:val="00642024"/>
    <w:rsid w:val="00646149"/>
    <w:rsid w:val="00650DAA"/>
    <w:rsid w:val="00651B41"/>
    <w:rsid w:val="00674345"/>
    <w:rsid w:val="0067639E"/>
    <w:rsid w:val="006827FA"/>
    <w:rsid w:val="00687491"/>
    <w:rsid w:val="00687FE7"/>
    <w:rsid w:val="00692414"/>
    <w:rsid w:val="006B0FBA"/>
    <w:rsid w:val="006C1912"/>
    <w:rsid w:val="006C7942"/>
    <w:rsid w:val="006E511E"/>
    <w:rsid w:val="006E632F"/>
    <w:rsid w:val="006F0479"/>
    <w:rsid w:val="007044A0"/>
    <w:rsid w:val="00707956"/>
    <w:rsid w:val="00711E00"/>
    <w:rsid w:val="00713BFE"/>
    <w:rsid w:val="00723408"/>
    <w:rsid w:val="00723CFF"/>
    <w:rsid w:val="007305DF"/>
    <w:rsid w:val="00733390"/>
    <w:rsid w:val="00735178"/>
    <w:rsid w:val="0075112C"/>
    <w:rsid w:val="00764FE2"/>
    <w:rsid w:val="00766B0C"/>
    <w:rsid w:val="0078135A"/>
    <w:rsid w:val="00783AEA"/>
    <w:rsid w:val="00784054"/>
    <w:rsid w:val="007841F0"/>
    <w:rsid w:val="00794DE9"/>
    <w:rsid w:val="00797E1F"/>
    <w:rsid w:val="007A03A4"/>
    <w:rsid w:val="007A5CAA"/>
    <w:rsid w:val="007C2443"/>
    <w:rsid w:val="007C50D5"/>
    <w:rsid w:val="007D02BF"/>
    <w:rsid w:val="007D6788"/>
    <w:rsid w:val="007D6D10"/>
    <w:rsid w:val="007E4265"/>
    <w:rsid w:val="007E77A2"/>
    <w:rsid w:val="007F12C9"/>
    <w:rsid w:val="007F681E"/>
    <w:rsid w:val="00804B80"/>
    <w:rsid w:val="0081149C"/>
    <w:rsid w:val="00827018"/>
    <w:rsid w:val="00837B6D"/>
    <w:rsid w:val="0084031C"/>
    <w:rsid w:val="00860EC7"/>
    <w:rsid w:val="008625F7"/>
    <w:rsid w:val="00892770"/>
    <w:rsid w:val="008A2DFD"/>
    <w:rsid w:val="008A58C5"/>
    <w:rsid w:val="008B31BB"/>
    <w:rsid w:val="008B78A5"/>
    <w:rsid w:val="008C1769"/>
    <w:rsid w:val="008E6FCC"/>
    <w:rsid w:val="008F655B"/>
    <w:rsid w:val="00901063"/>
    <w:rsid w:val="00901362"/>
    <w:rsid w:val="009042A0"/>
    <w:rsid w:val="009054DA"/>
    <w:rsid w:val="00927477"/>
    <w:rsid w:val="0093080A"/>
    <w:rsid w:val="0093296B"/>
    <w:rsid w:val="009341F2"/>
    <w:rsid w:val="009421C8"/>
    <w:rsid w:val="00952614"/>
    <w:rsid w:val="00954A94"/>
    <w:rsid w:val="00954ED1"/>
    <w:rsid w:val="009562AA"/>
    <w:rsid w:val="009816E2"/>
    <w:rsid w:val="0098415C"/>
    <w:rsid w:val="009863A8"/>
    <w:rsid w:val="0098672F"/>
    <w:rsid w:val="00992949"/>
    <w:rsid w:val="009C1077"/>
    <w:rsid w:val="009C2C3B"/>
    <w:rsid w:val="009C7794"/>
    <w:rsid w:val="009F47FF"/>
    <w:rsid w:val="009F50F5"/>
    <w:rsid w:val="009F5E3A"/>
    <w:rsid w:val="00A03A2F"/>
    <w:rsid w:val="00A05B71"/>
    <w:rsid w:val="00A20FF1"/>
    <w:rsid w:val="00A2158A"/>
    <w:rsid w:val="00A35E3C"/>
    <w:rsid w:val="00A44C76"/>
    <w:rsid w:val="00A509EE"/>
    <w:rsid w:val="00A7357D"/>
    <w:rsid w:val="00A737EB"/>
    <w:rsid w:val="00A90E89"/>
    <w:rsid w:val="00AA4CEA"/>
    <w:rsid w:val="00AA7534"/>
    <w:rsid w:val="00AE6844"/>
    <w:rsid w:val="00AF0D2F"/>
    <w:rsid w:val="00AF2BF2"/>
    <w:rsid w:val="00AF725A"/>
    <w:rsid w:val="00B00BF5"/>
    <w:rsid w:val="00B03DCF"/>
    <w:rsid w:val="00B05589"/>
    <w:rsid w:val="00B1224C"/>
    <w:rsid w:val="00B14709"/>
    <w:rsid w:val="00B16EB7"/>
    <w:rsid w:val="00B200ED"/>
    <w:rsid w:val="00B22CA0"/>
    <w:rsid w:val="00B33A5F"/>
    <w:rsid w:val="00B41E8F"/>
    <w:rsid w:val="00B423F8"/>
    <w:rsid w:val="00B51752"/>
    <w:rsid w:val="00B62337"/>
    <w:rsid w:val="00B6261E"/>
    <w:rsid w:val="00B64800"/>
    <w:rsid w:val="00B8054D"/>
    <w:rsid w:val="00B81D4B"/>
    <w:rsid w:val="00B87EDA"/>
    <w:rsid w:val="00B90CAF"/>
    <w:rsid w:val="00B929C8"/>
    <w:rsid w:val="00B97FBC"/>
    <w:rsid w:val="00BA2D47"/>
    <w:rsid w:val="00BB36E7"/>
    <w:rsid w:val="00BC4362"/>
    <w:rsid w:val="00BD145A"/>
    <w:rsid w:val="00BD2D62"/>
    <w:rsid w:val="00BD5F2F"/>
    <w:rsid w:val="00BE091F"/>
    <w:rsid w:val="00BF2CB6"/>
    <w:rsid w:val="00BF7CD7"/>
    <w:rsid w:val="00C01765"/>
    <w:rsid w:val="00C02A53"/>
    <w:rsid w:val="00C041A0"/>
    <w:rsid w:val="00C14F8B"/>
    <w:rsid w:val="00C20DE9"/>
    <w:rsid w:val="00C210E0"/>
    <w:rsid w:val="00C2239C"/>
    <w:rsid w:val="00C3098E"/>
    <w:rsid w:val="00C30E7A"/>
    <w:rsid w:val="00C41577"/>
    <w:rsid w:val="00C45219"/>
    <w:rsid w:val="00C53199"/>
    <w:rsid w:val="00C6714B"/>
    <w:rsid w:val="00C70C93"/>
    <w:rsid w:val="00C711C5"/>
    <w:rsid w:val="00C7183E"/>
    <w:rsid w:val="00C71996"/>
    <w:rsid w:val="00C72864"/>
    <w:rsid w:val="00C7309B"/>
    <w:rsid w:val="00C802F6"/>
    <w:rsid w:val="00C807F0"/>
    <w:rsid w:val="00CB2465"/>
    <w:rsid w:val="00CB75DC"/>
    <w:rsid w:val="00CC2D71"/>
    <w:rsid w:val="00CC6895"/>
    <w:rsid w:val="00CD5F33"/>
    <w:rsid w:val="00CE1FE5"/>
    <w:rsid w:val="00CE57C8"/>
    <w:rsid w:val="00CE76A1"/>
    <w:rsid w:val="00CF4FE6"/>
    <w:rsid w:val="00CF6D75"/>
    <w:rsid w:val="00D00191"/>
    <w:rsid w:val="00D00FB2"/>
    <w:rsid w:val="00D020B9"/>
    <w:rsid w:val="00D04804"/>
    <w:rsid w:val="00D10B21"/>
    <w:rsid w:val="00D14A9C"/>
    <w:rsid w:val="00D170B2"/>
    <w:rsid w:val="00D369D3"/>
    <w:rsid w:val="00D36AEC"/>
    <w:rsid w:val="00D37CE0"/>
    <w:rsid w:val="00D44C9B"/>
    <w:rsid w:val="00D44D03"/>
    <w:rsid w:val="00D52F42"/>
    <w:rsid w:val="00D53D56"/>
    <w:rsid w:val="00D574BE"/>
    <w:rsid w:val="00D7124F"/>
    <w:rsid w:val="00D758B8"/>
    <w:rsid w:val="00D810B5"/>
    <w:rsid w:val="00D9418E"/>
    <w:rsid w:val="00D961D6"/>
    <w:rsid w:val="00DB1EBE"/>
    <w:rsid w:val="00DC22FB"/>
    <w:rsid w:val="00DC2A62"/>
    <w:rsid w:val="00DC349B"/>
    <w:rsid w:val="00DD2252"/>
    <w:rsid w:val="00DD5390"/>
    <w:rsid w:val="00DD55D0"/>
    <w:rsid w:val="00DE4B7C"/>
    <w:rsid w:val="00E01FC5"/>
    <w:rsid w:val="00E0431E"/>
    <w:rsid w:val="00E13CD0"/>
    <w:rsid w:val="00E21364"/>
    <w:rsid w:val="00E37370"/>
    <w:rsid w:val="00E422DF"/>
    <w:rsid w:val="00E4323B"/>
    <w:rsid w:val="00E53CAD"/>
    <w:rsid w:val="00E54515"/>
    <w:rsid w:val="00E56D56"/>
    <w:rsid w:val="00E62595"/>
    <w:rsid w:val="00E648AB"/>
    <w:rsid w:val="00E8550C"/>
    <w:rsid w:val="00EA2779"/>
    <w:rsid w:val="00EB0324"/>
    <w:rsid w:val="00ED654D"/>
    <w:rsid w:val="00EE4A5C"/>
    <w:rsid w:val="00EE72CD"/>
    <w:rsid w:val="00F020F2"/>
    <w:rsid w:val="00F0334D"/>
    <w:rsid w:val="00F11927"/>
    <w:rsid w:val="00F1284F"/>
    <w:rsid w:val="00F21C9B"/>
    <w:rsid w:val="00F26D54"/>
    <w:rsid w:val="00F37074"/>
    <w:rsid w:val="00F40247"/>
    <w:rsid w:val="00F44F4A"/>
    <w:rsid w:val="00F54AC9"/>
    <w:rsid w:val="00F54C25"/>
    <w:rsid w:val="00F83AF7"/>
    <w:rsid w:val="00F8739A"/>
    <w:rsid w:val="00F938D0"/>
    <w:rsid w:val="00FA442B"/>
    <w:rsid w:val="00FA5580"/>
    <w:rsid w:val="00FA5AC6"/>
    <w:rsid w:val="00FA6017"/>
    <w:rsid w:val="00FB0127"/>
    <w:rsid w:val="00FB0A91"/>
    <w:rsid w:val="00FB2EA8"/>
    <w:rsid w:val="00FC3EA0"/>
    <w:rsid w:val="00FD0089"/>
    <w:rsid w:val="00FD3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65BAF1-BF61-4D94-B5E2-FBBB94BB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63"/>
  </w:style>
  <w:style w:type="paragraph" w:styleId="1">
    <w:name w:val="heading 1"/>
    <w:basedOn w:val="a"/>
    <w:next w:val="a"/>
    <w:qFormat/>
    <w:rsid w:val="005434CD"/>
    <w:pPr>
      <w:keepNext/>
      <w:spacing w:before="240" w:after="60"/>
      <w:outlineLvl w:val="0"/>
    </w:pPr>
    <w:rPr>
      <w:rFonts w:ascii="Arial" w:hAnsi="Arial" w:cs="Arial"/>
      <w:b/>
      <w:bCs/>
      <w:kern w:val="32"/>
      <w:sz w:val="32"/>
      <w:szCs w:val="32"/>
    </w:rPr>
  </w:style>
  <w:style w:type="paragraph" w:styleId="2">
    <w:name w:val="heading 2"/>
    <w:basedOn w:val="a"/>
    <w:next w:val="a"/>
    <w:qFormat/>
    <w:rsid w:val="00210363"/>
    <w:pPr>
      <w:keepNext/>
      <w:jc w:val="center"/>
      <w:outlineLvl w:val="1"/>
    </w:pPr>
    <w:rPr>
      <w:b/>
      <w:sz w:val="36"/>
    </w:rPr>
  </w:style>
  <w:style w:type="paragraph" w:styleId="3">
    <w:name w:val="heading 3"/>
    <w:basedOn w:val="a"/>
    <w:next w:val="a"/>
    <w:qFormat/>
    <w:rsid w:val="0021036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10363"/>
    <w:rPr>
      <w:rFonts w:ascii="Tahoma" w:hAnsi="Tahoma" w:cs="Tahoma"/>
      <w:sz w:val="16"/>
      <w:szCs w:val="16"/>
    </w:rPr>
  </w:style>
  <w:style w:type="paragraph" w:styleId="a5">
    <w:name w:val="Title"/>
    <w:basedOn w:val="a"/>
    <w:link w:val="a6"/>
    <w:qFormat/>
    <w:rsid w:val="00C807F0"/>
    <w:pPr>
      <w:jc w:val="center"/>
    </w:pPr>
    <w:rPr>
      <w:b/>
      <w:sz w:val="28"/>
    </w:rPr>
  </w:style>
  <w:style w:type="character" w:customStyle="1" w:styleId="a6">
    <w:name w:val="Название Знак"/>
    <w:basedOn w:val="a0"/>
    <w:link w:val="a5"/>
    <w:rsid w:val="00C807F0"/>
    <w:rPr>
      <w:b/>
      <w:sz w:val="28"/>
    </w:rPr>
  </w:style>
  <w:style w:type="paragraph" w:customStyle="1" w:styleId="ConsPlusTitle">
    <w:name w:val="ConsPlusTitle"/>
    <w:rsid w:val="00C807F0"/>
    <w:pPr>
      <w:widowControl w:val="0"/>
      <w:autoSpaceDE w:val="0"/>
      <w:autoSpaceDN w:val="0"/>
      <w:adjustRightInd w:val="0"/>
    </w:pPr>
    <w:rPr>
      <w:b/>
      <w:bCs/>
      <w:sz w:val="24"/>
      <w:szCs w:val="24"/>
    </w:rPr>
  </w:style>
  <w:style w:type="paragraph" w:customStyle="1" w:styleId="a7">
    <w:name w:val="Знак"/>
    <w:basedOn w:val="a"/>
    <w:rsid w:val="00C53199"/>
    <w:pPr>
      <w:widowControl w:val="0"/>
      <w:adjustRightInd w:val="0"/>
      <w:spacing w:after="160" w:line="240" w:lineRule="exact"/>
      <w:jc w:val="right"/>
    </w:pPr>
    <w:rPr>
      <w:lang w:val="en-GB" w:eastAsia="en-US"/>
    </w:rPr>
  </w:style>
  <w:style w:type="paragraph" w:customStyle="1" w:styleId="a8">
    <w:name w:val="Базовый"/>
    <w:rsid w:val="00C53199"/>
    <w:pPr>
      <w:widowControl w:val="0"/>
      <w:autoSpaceDE w:val="0"/>
      <w:autoSpaceDN w:val="0"/>
      <w:adjustRightInd w:val="0"/>
    </w:pPr>
    <w:rPr>
      <w:rFonts w:ascii="Liberation Serif" w:hAnsi="Liberation Serif" w:cs="Liberation Serif"/>
      <w:color w:val="000000"/>
      <w:sz w:val="24"/>
      <w:szCs w:val="24"/>
    </w:rPr>
  </w:style>
  <w:style w:type="paragraph" w:styleId="a9">
    <w:name w:val="header"/>
    <w:basedOn w:val="a"/>
    <w:link w:val="aa"/>
    <w:uiPriority w:val="99"/>
    <w:rsid w:val="00C53199"/>
    <w:pPr>
      <w:tabs>
        <w:tab w:val="center" w:pos="4677"/>
        <w:tab w:val="right" w:pos="9355"/>
      </w:tabs>
    </w:pPr>
  </w:style>
  <w:style w:type="character" w:customStyle="1" w:styleId="aa">
    <w:name w:val="Верхний колонтитул Знак"/>
    <w:basedOn w:val="a0"/>
    <w:link w:val="a9"/>
    <w:uiPriority w:val="99"/>
    <w:rsid w:val="00C53199"/>
  </w:style>
  <w:style w:type="paragraph" w:styleId="ab">
    <w:name w:val="footer"/>
    <w:basedOn w:val="a"/>
    <w:link w:val="ac"/>
    <w:rsid w:val="00C53199"/>
    <w:pPr>
      <w:tabs>
        <w:tab w:val="center" w:pos="4677"/>
        <w:tab w:val="right" w:pos="9355"/>
      </w:tabs>
    </w:pPr>
  </w:style>
  <w:style w:type="character" w:customStyle="1" w:styleId="ac">
    <w:name w:val="Нижний колонтитул Знак"/>
    <w:basedOn w:val="a0"/>
    <w:link w:val="ab"/>
    <w:rsid w:val="00C53199"/>
  </w:style>
  <w:style w:type="paragraph" w:styleId="ad">
    <w:name w:val="List Paragraph"/>
    <w:basedOn w:val="a"/>
    <w:uiPriority w:val="34"/>
    <w:qFormat/>
    <w:rsid w:val="009562AA"/>
    <w:pPr>
      <w:ind w:left="720"/>
      <w:contextualSpacing/>
    </w:pPr>
  </w:style>
  <w:style w:type="character" w:styleId="ae">
    <w:name w:val="Hyperlink"/>
    <w:basedOn w:val="a0"/>
    <w:unhideWhenUsed/>
    <w:rsid w:val="007F681E"/>
    <w:rPr>
      <w:color w:val="0000FF" w:themeColor="hyperlink"/>
      <w:u w:val="single"/>
    </w:rPr>
  </w:style>
  <w:style w:type="paragraph" w:customStyle="1" w:styleId="ConsPlusNormal">
    <w:name w:val="ConsPlusNormal"/>
    <w:rsid w:val="004440D4"/>
    <w:pPr>
      <w:widowControl w:val="0"/>
      <w:autoSpaceDE w:val="0"/>
      <w:autoSpaceDN w:val="0"/>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94480">
      <w:bodyDiv w:val="1"/>
      <w:marLeft w:val="0"/>
      <w:marRight w:val="0"/>
      <w:marTop w:val="0"/>
      <w:marBottom w:val="0"/>
      <w:divBdr>
        <w:top w:val="none" w:sz="0" w:space="0" w:color="auto"/>
        <w:left w:val="none" w:sz="0" w:space="0" w:color="auto"/>
        <w:bottom w:val="none" w:sz="0" w:space="0" w:color="auto"/>
        <w:right w:val="none" w:sz="0" w:space="0" w:color="auto"/>
      </w:divBdr>
    </w:div>
    <w:div w:id="7164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E108E5C6BD20224CDECE07E772697BFFF4DCF9BC232444A273E29F4071779220856F2B96F6849FFB0AB7M2H5F" TargetMode="External"/><Relationship Id="rId13" Type="http://schemas.openxmlformats.org/officeDocument/2006/relationships/hyperlink" Target="consultantplus://offline/ref=02E108E5C6BD20224CDECE07E772697BFFF4DCF9B3232E4DAB73E29F4071779220856F2B96F6849FFB0AB7M2H6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E108E5C6BD20224CDECE07E772697BFFF4DCF9B3202C4DAE73E29F4071779220856F2B96F6849FFB0AB7M2H5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E108E5C6BD20224CDECE07E772697BFFF4DCF9B321284AAD73E29F4071779220856F2B96F6849FFB0AB7M2H5F" TargetMode="External"/><Relationship Id="rId5" Type="http://schemas.openxmlformats.org/officeDocument/2006/relationships/webSettings" Target="webSettings.xml"/><Relationship Id="rId15" Type="http://schemas.openxmlformats.org/officeDocument/2006/relationships/hyperlink" Target="consultantplus://offline/ref=02E108E5C6BD20224CDECE07E772697BFFF4DCF9BB212C49A37CBF9548287B90278A303C91BF889EFB0AB720M2H9F" TargetMode="External"/><Relationship Id="rId10" Type="http://schemas.openxmlformats.org/officeDocument/2006/relationships/hyperlink" Target="consultantplus://offline/ref=02E108E5C6BD20224CDECE07E772697BFFF4DCF9B2212845A273E29F4071779220856F2B96F6849FFB0AB7M2H5F" TargetMode="External"/><Relationship Id="rId4" Type="http://schemas.openxmlformats.org/officeDocument/2006/relationships/settings" Target="settings.xml"/><Relationship Id="rId9" Type="http://schemas.openxmlformats.org/officeDocument/2006/relationships/hyperlink" Target="consultantplus://offline/ref=02E108E5C6BD20224CDECE07E772697BFFF4DCF9B2222C4AAA73E29F4071779220856F2B96F6849FFB0AB7M2H5F" TargetMode="External"/><Relationship Id="rId14" Type="http://schemas.openxmlformats.org/officeDocument/2006/relationships/hyperlink" Target="consultantplus://offline/ref=02E108E5C6BD20224CDECE07E772697BFFF4DCF9B3262C4BAE73E29F4071779220856F2B96F6849FFB0AB7M2H5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AppData\Roaming\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F04B-214C-4F60-99C1-D40FCEE9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625</TotalTime>
  <Pages>1</Pages>
  <Words>2440</Words>
  <Characters>13912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Alpha</Company>
  <LinksUpToDate>false</LinksUpToDate>
  <CharactersWithSpaces>16320</CharactersWithSpaces>
  <SharedDoc>false</SharedDoc>
  <HLinks>
    <vt:vector size="6" baseType="variant">
      <vt:variant>
        <vt:i4>6488175</vt:i4>
      </vt:variant>
      <vt:variant>
        <vt:i4>0</vt:i4>
      </vt:variant>
      <vt:variant>
        <vt:i4>0</vt:i4>
      </vt:variant>
      <vt:variant>
        <vt:i4>5</vt:i4>
      </vt:variant>
      <vt:variant>
        <vt:lpwstr>consultantplus://offline/ref=E2C0A2D10CF26B367D7510721136DD44911675BC02C1800505308D8A8EC822CB8787601FDEC7B696Z1HAE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Елена</dc:creator>
  <cp:lastModifiedBy>User</cp:lastModifiedBy>
  <cp:revision>58</cp:revision>
  <cp:lastPrinted>2023-04-03T08:00:00Z</cp:lastPrinted>
  <dcterms:created xsi:type="dcterms:W3CDTF">2020-06-05T07:23:00Z</dcterms:created>
  <dcterms:modified xsi:type="dcterms:W3CDTF">2023-07-13T03:30:00Z</dcterms:modified>
</cp:coreProperties>
</file>