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8" w:rsidRPr="00F02716" w:rsidRDefault="00C1707F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Сообщение</w:t>
      </w:r>
    </w:p>
    <w:p w:rsidR="00C1707F" w:rsidRPr="00F02716" w:rsidRDefault="00551C28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1C28">
        <w:rPr>
          <w:rFonts w:ascii="Times New Roman" w:hAnsi="Times New Roman" w:cs="Times New Roman"/>
          <w:b/>
          <w:sz w:val="24"/>
        </w:rPr>
        <w:t xml:space="preserve">по проведению открытого конкурса на право заключения концессионного соглашения в отношении системы коммунальной инфраструктуры объектов </w:t>
      </w:r>
      <w:r w:rsidR="001B5B18">
        <w:rPr>
          <w:rFonts w:ascii="Times New Roman" w:hAnsi="Times New Roman" w:cs="Times New Roman"/>
          <w:b/>
          <w:sz w:val="24"/>
        </w:rPr>
        <w:t>тепло</w:t>
      </w:r>
      <w:r w:rsidRPr="00551C28">
        <w:rPr>
          <w:rFonts w:ascii="Times New Roman" w:hAnsi="Times New Roman" w:cs="Times New Roman"/>
          <w:b/>
          <w:sz w:val="24"/>
        </w:rPr>
        <w:t>снабжения муниципального образования «Михайловский сельсовет» Благовещенского района Амурской области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 xml:space="preserve">1. </w:t>
      </w:r>
      <w:r w:rsidRPr="00F02716">
        <w:rPr>
          <w:rFonts w:ascii="Times New Roman" w:hAnsi="Times New Roman" w:cs="Times New Roman"/>
          <w:b/>
          <w:sz w:val="24"/>
        </w:rPr>
        <w:t>Наименование концедента: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666DC5">
        <w:rPr>
          <w:rFonts w:ascii="Times New Roman" w:hAnsi="Times New Roman" w:cs="Times New Roman"/>
          <w:sz w:val="24"/>
        </w:rPr>
        <w:t>администрация Михайловского сельсовета Благовещенского района Амурской области</w:t>
      </w:r>
      <w:r w:rsidR="00F02716" w:rsidRPr="00F02716">
        <w:rPr>
          <w:rFonts w:ascii="Times New Roman" w:hAnsi="Times New Roman" w:cs="Times New Roman"/>
          <w:sz w:val="24"/>
        </w:rPr>
        <w:t>, выступающая от имени собственника муниципального имущес</w:t>
      </w:r>
      <w:r w:rsidR="00666DC5">
        <w:rPr>
          <w:rFonts w:ascii="Times New Roman" w:hAnsi="Times New Roman" w:cs="Times New Roman"/>
          <w:sz w:val="24"/>
        </w:rPr>
        <w:t xml:space="preserve">тва муниципального образования </w:t>
      </w:r>
      <w:r w:rsidR="00F02716" w:rsidRPr="00F02716">
        <w:rPr>
          <w:rFonts w:ascii="Times New Roman" w:hAnsi="Times New Roman" w:cs="Times New Roman"/>
          <w:sz w:val="24"/>
        </w:rPr>
        <w:t>Михайловск</w:t>
      </w:r>
      <w:r w:rsidR="00666DC5">
        <w:rPr>
          <w:rFonts w:ascii="Times New Roman" w:hAnsi="Times New Roman" w:cs="Times New Roman"/>
          <w:sz w:val="24"/>
        </w:rPr>
        <w:t>ий</w:t>
      </w:r>
      <w:r w:rsidR="00F02716" w:rsidRPr="00F02716">
        <w:rPr>
          <w:rFonts w:ascii="Times New Roman" w:hAnsi="Times New Roman" w:cs="Times New Roman"/>
          <w:sz w:val="24"/>
        </w:rPr>
        <w:t xml:space="preserve"> сельсовет, в лице главы администрации «Михайловского сельсовета».</w:t>
      </w:r>
    </w:p>
    <w:p w:rsidR="00C1707F" w:rsidRPr="00F02716" w:rsidRDefault="009B51E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Место</w:t>
      </w:r>
      <w:r w:rsidR="00C1707F" w:rsidRPr="00F02716">
        <w:rPr>
          <w:rFonts w:ascii="Times New Roman" w:hAnsi="Times New Roman" w:cs="Times New Roman"/>
          <w:b/>
          <w:sz w:val="24"/>
        </w:rPr>
        <w:t>нахождение:</w:t>
      </w:r>
      <w:r w:rsidR="00C1707F" w:rsidRPr="00F02716">
        <w:rPr>
          <w:rFonts w:ascii="Times New Roman" w:hAnsi="Times New Roman" w:cs="Times New Roman"/>
          <w:sz w:val="24"/>
        </w:rPr>
        <w:t xml:space="preserve"> Амурская область, Благовещенский район, с.Михайловка, ул.Коммунальная, д.6.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Почтовый адрес:</w:t>
      </w:r>
      <w:r w:rsidRPr="00F02716">
        <w:rPr>
          <w:rFonts w:ascii="Times New Roman" w:hAnsi="Times New Roman" w:cs="Times New Roman"/>
          <w:sz w:val="24"/>
        </w:rPr>
        <w:t xml:space="preserve"> 675512, Амурская область, Благовещенский район, с.Михайловка, ул.Коммунальная, д.6.</w:t>
      </w:r>
    </w:p>
    <w:p w:rsidR="001B5B18" w:rsidRPr="001B5B18" w:rsidRDefault="00C1707F" w:rsidP="001B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Реквизиты счетов: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1B5B18" w:rsidRPr="001B5B18">
        <w:rPr>
          <w:rFonts w:ascii="Times New Roman" w:hAnsi="Times New Roman" w:cs="Times New Roman"/>
          <w:sz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1B5B18" w:rsidRPr="001B5B18">
        <w:rPr>
          <w:rFonts w:ascii="Times New Roman" w:hAnsi="Times New Roman" w:cs="Times New Roman"/>
          <w:sz w:val="24"/>
        </w:rPr>
        <w:t>л</w:t>
      </w:r>
      <w:proofErr w:type="gramEnd"/>
      <w:r w:rsidR="001B5B18" w:rsidRPr="001B5B18">
        <w:rPr>
          <w:rFonts w:ascii="Times New Roman" w:hAnsi="Times New Roman" w:cs="Times New Roman"/>
          <w:sz w:val="24"/>
        </w:rPr>
        <w:t>/с 05233010530)</w:t>
      </w:r>
      <w:r w:rsidR="001B5B18">
        <w:rPr>
          <w:rFonts w:ascii="Times New Roman" w:hAnsi="Times New Roman" w:cs="Times New Roman"/>
          <w:sz w:val="24"/>
        </w:rPr>
        <w:t xml:space="preserve"> </w:t>
      </w:r>
    </w:p>
    <w:p w:rsidR="009B51EF" w:rsidRPr="009B51EF" w:rsidRDefault="001B5B18" w:rsidP="001B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5B18">
        <w:rPr>
          <w:rFonts w:ascii="Times New Roman" w:hAnsi="Times New Roman" w:cs="Times New Roman"/>
          <w:sz w:val="24"/>
        </w:rPr>
        <w:t xml:space="preserve"> ИНН 2812003200 КПП 281201001, ОКТМО 10611420, ОГРН 1022800534481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1B5B18">
        <w:rPr>
          <w:rFonts w:ascii="Times New Roman" w:hAnsi="Times New Roman" w:cs="Times New Roman"/>
          <w:sz w:val="24"/>
        </w:rPr>
        <w:t>р</w:t>
      </w:r>
      <w:proofErr w:type="gramEnd"/>
      <w:r w:rsidRPr="001B5B18">
        <w:rPr>
          <w:rFonts w:ascii="Times New Roman" w:hAnsi="Times New Roman" w:cs="Times New Roman"/>
          <w:sz w:val="24"/>
        </w:rPr>
        <w:t>/</w:t>
      </w:r>
      <w:proofErr w:type="spellStart"/>
      <w:r w:rsidRPr="001B5B18">
        <w:rPr>
          <w:rFonts w:ascii="Times New Roman" w:hAnsi="Times New Roman" w:cs="Times New Roman"/>
          <w:sz w:val="24"/>
        </w:rPr>
        <w:t>сч</w:t>
      </w:r>
      <w:proofErr w:type="spellEnd"/>
      <w:r w:rsidRPr="001B5B18">
        <w:rPr>
          <w:rFonts w:ascii="Times New Roman" w:hAnsi="Times New Roman" w:cs="Times New Roman"/>
          <w:sz w:val="24"/>
        </w:rPr>
        <w:t xml:space="preserve"> 03232643106114202300, </w:t>
      </w:r>
      <w:proofErr w:type="spellStart"/>
      <w:r w:rsidRPr="001B5B18">
        <w:rPr>
          <w:rFonts w:ascii="Times New Roman" w:hAnsi="Times New Roman" w:cs="Times New Roman"/>
          <w:sz w:val="24"/>
        </w:rPr>
        <w:t>кор.сч</w:t>
      </w:r>
      <w:proofErr w:type="spellEnd"/>
      <w:r w:rsidRPr="001B5B18">
        <w:rPr>
          <w:rFonts w:ascii="Times New Roman" w:hAnsi="Times New Roman" w:cs="Times New Roman"/>
          <w:sz w:val="24"/>
        </w:rPr>
        <w:t>. 40102810245370000015, БИК 011012100,</w:t>
      </w:r>
      <w:r>
        <w:rPr>
          <w:rFonts w:ascii="Times New Roman" w:hAnsi="Times New Roman" w:cs="Times New Roman"/>
          <w:sz w:val="24"/>
        </w:rPr>
        <w:t xml:space="preserve"> </w:t>
      </w:r>
      <w:r w:rsidRPr="001B5B18">
        <w:rPr>
          <w:rFonts w:ascii="Times New Roman" w:hAnsi="Times New Roman" w:cs="Times New Roman"/>
          <w:sz w:val="24"/>
        </w:rPr>
        <w:t>ОТДЕЛЕНИЕ БЛАГОВЕЩЕНСК БАНКА РОССИИ//УФК по Амурской области</w:t>
      </w:r>
      <w:r w:rsidR="009B51EF" w:rsidRPr="009B51EF">
        <w:rPr>
          <w:rFonts w:ascii="Times New Roman" w:hAnsi="Times New Roman" w:cs="Times New Roman"/>
          <w:sz w:val="24"/>
        </w:rPr>
        <w:t>.</w:t>
      </w:r>
    </w:p>
    <w:p w:rsidR="009B51EF" w:rsidRDefault="009B51EF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B51EF">
        <w:rPr>
          <w:rFonts w:ascii="Times New Roman" w:hAnsi="Times New Roman" w:cs="Times New Roman"/>
          <w:sz w:val="24"/>
        </w:rPr>
        <w:t>Назначение платежа: «</w:t>
      </w:r>
      <w:r w:rsidR="00711290" w:rsidRPr="00711290">
        <w:rPr>
          <w:rFonts w:ascii="Times New Roman" w:hAnsi="Times New Roman" w:cs="Times New Roman"/>
          <w:sz w:val="24"/>
        </w:rPr>
        <w:t>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теплоснабжения с.Михайловка</w:t>
      </w:r>
      <w:r w:rsidRPr="009B51EF">
        <w:rPr>
          <w:rFonts w:ascii="Times New Roman" w:hAnsi="Times New Roman" w:cs="Times New Roman"/>
          <w:sz w:val="24"/>
        </w:rPr>
        <w:t>».</w:t>
      </w:r>
    </w:p>
    <w:p w:rsidR="00C1707F" w:rsidRPr="00F02716" w:rsidRDefault="00C1707F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Номера телефона концедента:</w:t>
      </w:r>
      <w:r w:rsidRPr="00F02716">
        <w:rPr>
          <w:rFonts w:ascii="Times New Roman" w:hAnsi="Times New Roman" w:cs="Times New Roman"/>
          <w:sz w:val="24"/>
        </w:rPr>
        <w:t xml:space="preserve"> 8-4162-59-84-21, 8-4162-59-84-43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Адрес официального сайта сети Интернет:</w:t>
      </w:r>
      <w:r w:rsidR="002A5660" w:rsidRPr="00F02716">
        <w:rPr>
          <w:sz w:val="20"/>
        </w:rPr>
        <w:t xml:space="preserve"> </w:t>
      </w:r>
      <w:r w:rsidR="000661F7" w:rsidRPr="00FE7EC1">
        <w:rPr>
          <w:rFonts w:ascii="Times New Roman" w:eastAsia="Calibri" w:hAnsi="Times New Roman" w:cs="Times New Roman"/>
          <w:sz w:val="24"/>
          <w:szCs w:val="26"/>
          <w:lang w:val="en-US"/>
        </w:rPr>
        <w:t>www</w:t>
      </w:r>
      <w:r w:rsidR="000661F7" w:rsidRPr="00FE7EC1">
        <w:rPr>
          <w:rFonts w:ascii="Times New Roman" w:eastAsia="Calibri" w:hAnsi="Times New Roman" w:cs="Times New Roman"/>
          <w:sz w:val="24"/>
          <w:szCs w:val="26"/>
        </w:rPr>
        <w:t>.blgraion.amurobl.ru</w:t>
      </w:r>
      <w:r w:rsidR="002A5660" w:rsidRPr="00FE7EC1">
        <w:rPr>
          <w:rFonts w:ascii="Times New Roman" w:hAnsi="Times New Roman" w:cs="Times New Roman"/>
        </w:rPr>
        <w:t xml:space="preserve"> </w:t>
      </w:r>
      <w:r w:rsidR="002A5660" w:rsidRPr="00F02716">
        <w:rPr>
          <w:rFonts w:ascii="Times New Roman" w:hAnsi="Times New Roman" w:cs="Times New Roman"/>
          <w:sz w:val="24"/>
        </w:rPr>
        <w:t>(раздел Сельсоветы – Михайловский)</w:t>
      </w:r>
    </w:p>
    <w:p w:rsidR="002A5660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Контактное лицо: </w:t>
      </w:r>
      <w:r w:rsidR="00D6287A">
        <w:rPr>
          <w:rFonts w:ascii="Times New Roman" w:hAnsi="Times New Roman" w:cs="Times New Roman"/>
          <w:sz w:val="24"/>
        </w:rPr>
        <w:t>Евдокимов Евгений Анатольевич</w:t>
      </w:r>
    </w:p>
    <w:p w:rsidR="002A5660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2. Объект концессионного соглашения:</w:t>
      </w: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2461"/>
        <w:gridCol w:w="1737"/>
      </w:tblGrid>
      <w:tr w:rsidR="00181BAE" w:rsidRPr="00181BAE" w:rsidTr="00181BAE">
        <w:trPr>
          <w:tblHeader/>
          <w:jc w:val="center"/>
        </w:trPr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461" w:type="dxa"/>
            <w:tcBorders>
              <w:top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объекта,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адрес 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 ввода в эксплуатацию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Котельна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я(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дымовой трубой металл.,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30 м., </w:t>
            </w:r>
            <w:r w:rsidRPr="00181BA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-580 мм, толщ. стенки 8 мм.), Амурская   область, Благовещенский район, с.Михайловка, ул.Коммунальная, д.5/1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основным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 заводской № 05.09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 заводской № 06.09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заводской № 07.09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котлоагрегат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КВм-1,1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,  заводской № 70-2013,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водогрейный КВр-1,1, заводской № 1462 (в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 дымосос ДН-6,3, насос центробежный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100-65-250а, вентилятор 280-46-2-0-1-ЛО0-2,2/3000)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вспомогательным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Насос центробежный (№ 1) К-100-65-250, заводской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839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Насос</w:t>
            </w:r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(№ 2) Inline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Wilo-CronoLine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IL 80/220-30/2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Датчик давления ПД 100-ДИ 1,0-311-1,0, заводской № 32119120316005743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ВЦ4-75-ЗД5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кВтВЦ4-75-3,15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1.15.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ВЦ4-75-3.15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1.16.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ВЦ4-75-3,15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1.17.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управления № 1 для управления центробежным насосом № 1 (автомат 160 А 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-п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ускатели ПАЕ-601)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1.18.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управления № 2 для управления центробежным насосом № 2 (автомат 160 А — пускатели 150 А на дымосос 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втомат АП-50 (40А) -пускатели ПМА-80 А)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1.19.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Щит управления № 3 для управления центробежным насосом № 3 (автомат АП -50 (40А) -пускатели ПМА-80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— пускатели ПАЕ 211)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1.20.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Электродвигатель  А200, 37 кВт/3000/об/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1.21.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Прибор учета тепловой энергии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1.22.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Накопительная емкость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shd w:val="clear" w:color="auto" w:fill="auto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иным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1.23.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Аварийная емкость металлическая для воды, объем 3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куб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етра</w:t>
            </w:r>
            <w:proofErr w:type="spellEnd"/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Надземная тепловая трасса, Амурская область, Благовещенский район, с.Михайловка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2006</w:t>
            </w:r>
          </w:p>
        </w:tc>
      </w:tr>
      <w:tr w:rsidR="00181BAE" w:rsidRPr="00181BAE" w:rsidTr="00181BAE">
        <w:trPr>
          <w:jc w:val="center"/>
        </w:trPr>
        <w:tc>
          <w:tcPr>
            <w:tcW w:w="14804" w:type="dxa"/>
            <w:gridSpan w:val="3"/>
            <w:shd w:val="clear" w:color="auto" w:fill="auto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Общее количество объектов концессионного соглашения:  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 объектов недвижимости – 2, в том числе здания – 1, сети теплоснабжения – 1;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 оборудования – 23, в том числе основного – 22, вспомогательного -1.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Итого – 25.</w:t>
            </w:r>
          </w:p>
        </w:tc>
      </w:tr>
    </w:tbl>
    <w:p w:rsidR="00F02716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3. Срок действия концесси</w:t>
      </w:r>
      <w:r w:rsidR="00F02716" w:rsidRPr="00F02716">
        <w:rPr>
          <w:rFonts w:ascii="Times New Roman" w:hAnsi="Times New Roman" w:cs="Times New Roman"/>
          <w:b/>
          <w:sz w:val="24"/>
        </w:rPr>
        <w:t>о</w:t>
      </w:r>
      <w:r w:rsidRPr="00F02716">
        <w:rPr>
          <w:rFonts w:ascii="Times New Roman" w:hAnsi="Times New Roman" w:cs="Times New Roman"/>
          <w:b/>
          <w:sz w:val="24"/>
        </w:rPr>
        <w:t>нного соглашения: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551EDE">
        <w:rPr>
          <w:rFonts w:ascii="Times New Roman" w:hAnsi="Times New Roman" w:cs="Times New Roman"/>
          <w:sz w:val="24"/>
        </w:rPr>
        <w:t>до 2030 г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F02716" w:rsidRPr="00F02716">
        <w:rPr>
          <w:rFonts w:ascii="Times New Roman" w:hAnsi="Times New Roman" w:cs="Times New Roman"/>
          <w:sz w:val="24"/>
        </w:rPr>
        <w:t xml:space="preserve"> 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4. Требования к участникам конкурса: </w:t>
      </w:r>
    </w:p>
    <w:p w:rsidR="00043DBF" w:rsidRDefault="00043DBF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быть: индивидуальные предприниматели, 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претендующие на заключение Соглашения.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 xml:space="preserve">Участник конкурса должен соответствовать следующим требованиям: </w:t>
      </w:r>
    </w:p>
    <w:p w:rsidR="00043DBF" w:rsidRP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в отношении заявителя не проводится процедура банкротства и ликвидации;</w:t>
      </w:r>
    </w:p>
    <w:p w:rsidR="00043DBF" w:rsidRP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043DBF" w:rsidRDefault="00043DBF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Заявитель считается соответствующим 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принято.</w:t>
      </w:r>
    </w:p>
    <w:p w:rsidR="00043DBF" w:rsidRDefault="00043DBF" w:rsidP="009B5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В отношении, указанных выше требований, в случае, если заявителем выступает простое товарищество в составе двух и более действующих совестно юридических лиц, требования к заявителю распространяются на каждое юридическое лицо, входящее в состав указанного простого товарищества.</w:t>
      </w:r>
    </w:p>
    <w:p w:rsidR="007248ED" w:rsidRDefault="007248ED" w:rsidP="009B5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C1707F" w:rsidRDefault="00F02716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5. Критерии конкурса и их параметры</w:t>
      </w:r>
      <w:r>
        <w:rPr>
          <w:rFonts w:ascii="Times New Roman" w:hAnsi="Times New Roman" w:cs="Times New Roman"/>
          <w:sz w:val="24"/>
        </w:rPr>
        <w:t>:</w:t>
      </w:r>
    </w:p>
    <w:tbl>
      <w:tblPr>
        <w:tblW w:w="15012" w:type="dxa"/>
        <w:tblInd w:w="108" w:type="dxa"/>
        <w:tblLook w:val="04A0" w:firstRow="1" w:lastRow="0" w:firstColumn="1" w:lastColumn="0" w:noHBand="0" w:noVBand="1"/>
      </w:tblPr>
      <w:tblGrid>
        <w:gridCol w:w="756"/>
        <w:gridCol w:w="6332"/>
        <w:gridCol w:w="2410"/>
        <w:gridCol w:w="2886"/>
        <w:gridCol w:w="2628"/>
      </w:tblGrid>
      <w:tr w:rsidR="00293E5E" w:rsidRPr="00293E5E" w:rsidTr="007248ED">
        <w:trPr>
          <w:trHeight w:val="431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№</w:t>
            </w:r>
          </w:p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п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/п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Критерий конкурса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Параметры критерия конкурса</w:t>
            </w:r>
          </w:p>
        </w:tc>
      </w:tr>
      <w:tr w:rsidR="00293E5E" w:rsidRPr="00293E5E" w:rsidTr="007248ED">
        <w:trPr>
          <w:trHeight w:val="684"/>
          <w:tblHeader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6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Начальное условие в виде числа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Период действия критерия конкурса, год.</w:t>
            </w:r>
          </w:p>
        </w:tc>
      </w:tr>
      <w:tr w:rsidR="00293E5E" w:rsidRPr="00293E5E" w:rsidTr="007248ED">
        <w:trPr>
          <w:trHeight w:val="124"/>
          <w:tblHeader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4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24"/>
              </w:rPr>
              <w:t>5</w:t>
            </w:r>
          </w:p>
        </w:tc>
      </w:tr>
      <w:tr w:rsidR="00293E5E" w:rsidRPr="00293E5E" w:rsidTr="007248ED">
        <w:trPr>
          <w:trHeight w:val="5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1.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соглашения, </w:t>
            </w:r>
            <w:proofErr w:type="spell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тыс</w:t>
            </w: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.р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уб</w:t>
            </w:r>
            <w:proofErr w:type="spell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Определяется участником конкурса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-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2022-2030гг.</w:t>
            </w:r>
          </w:p>
        </w:tc>
      </w:tr>
      <w:tr w:rsidR="00293E5E" w:rsidRPr="00293E5E" w:rsidTr="00552ED1">
        <w:trPr>
          <w:trHeight w:val="300"/>
        </w:trPr>
        <w:tc>
          <w:tcPr>
            <w:tcW w:w="15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7248ED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 xml:space="preserve">Долгосрочные параметры регулирования деятельности Концессионера, в </w:t>
            </w:r>
            <w:proofErr w:type="spellStart"/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т.ч</w:t>
            </w:r>
            <w:proofErr w:type="spellEnd"/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.:</w:t>
            </w:r>
          </w:p>
        </w:tc>
      </w:tr>
      <w:tr w:rsidR="00293E5E" w:rsidRPr="00293E5E" w:rsidTr="00552ED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7248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Базовый уровень операционных расходов, </w:t>
            </w:r>
            <w:proofErr w:type="spell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тыс</w:t>
            </w: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.р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уб</w:t>
            </w:r>
            <w:proofErr w:type="spell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E5E" w:rsidRPr="00293E5E" w:rsidRDefault="009E6577" w:rsidP="00293E5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5812,16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Увеличение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E5E" w:rsidRPr="00293E5E" w:rsidRDefault="00293E5E" w:rsidP="009E6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</w:t>
            </w:r>
            <w:r w:rsidR="009E6577">
              <w:rPr>
                <w:rFonts w:ascii="Times New Roman" w:eastAsia="Calibri" w:hAnsi="Times New Roman" w:cs="Times New Roman"/>
                <w:sz w:val="14"/>
                <w:szCs w:val="24"/>
              </w:rPr>
              <w:t>3</w:t>
            </w: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г.</w:t>
            </w:r>
          </w:p>
        </w:tc>
      </w:tr>
      <w:tr w:rsidR="00293E5E" w:rsidRPr="00293E5E" w:rsidTr="00552ED1">
        <w:trPr>
          <w:trHeight w:val="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Нормативный уровень прибыли, %.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7,17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9E6577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4"/>
                <w:szCs w:val="24"/>
              </w:rPr>
              <w:t>2023</w:t>
            </w:r>
            <w:r w:rsidR="00293E5E"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г.</w:t>
            </w:r>
          </w:p>
        </w:tc>
      </w:tr>
      <w:tr w:rsidR="00293E5E" w:rsidRPr="00293E5E" w:rsidTr="00552ED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lastRenderedPageBreak/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Норматив технологических потерь тепловой энергии при передаче, Гкал/год;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255,29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9E6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</w:t>
            </w:r>
            <w:r w:rsidR="009E6577">
              <w:rPr>
                <w:rFonts w:ascii="Times New Roman" w:eastAsia="Calibri" w:hAnsi="Times New Roman" w:cs="Times New Roman"/>
                <w:sz w:val="14"/>
                <w:szCs w:val="24"/>
              </w:rPr>
              <w:t>3</w:t>
            </w: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-2030гг.</w:t>
            </w:r>
          </w:p>
        </w:tc>
      </w:tr>
      <w:tr w:rsidR="00293E5E" w:rsidRPr="00293E5E" w:rsidTr="00552ED1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 xml:space="preserve">Норматив удельного расхода топлива на отпущенную тепловую энергию (твердое топливо – бурый уголь, марки 2БР), </w:t>
            </w:r>
            <w:proofErr w:type="spell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кг</w:t>
            </w:r>
            <w:proofErr w:type="gramStart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.у</w:t>
            </w:r>
            <w:proofErr w:type="gram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.т</w:t>
            </w:r>
            <w:proofErr w:type="spellEnd"/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./Гкал;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228,82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9E6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</w:t>
            </w:r>
            <w:r w:rsidR="009E6577">
              <w:rPr>
                <w:rFonts w:ascii="Times New Roman" w:eastAsia="Calibri" w:hAnsi="Times New Roman" w:cs="Times New Roman"/>
                <w:sz w:val="14"/>
                <w:szCs w:val="24"/>
              </w:rPr>
              <w:t>3</w:t>
            </w: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-2030гг.</w:t>
            </w:r>
          </w:p>
        </w:tc>
      </w:tr>
      <w:tr w:rsidR="00293E5E" w:rsidRPr="00293E5E" w:rsidTr="00552ED1">
        <w:trPr>
          <w:trHeight w:val="39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Утвержденный тариф на тепловую энергию, руб./Гкал с 29.10.2021 г. по 31.12.2021 г.</w:t>
            </w:r>
          </w:p>
          <w:p w:rsidR="00293E5E" w:rsidRPr="00293E5E" w:rsidRDefault="00293E5E" w:rsidP="00293E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3124,71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  <w:t>Увеличение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E5E" w:rsidRPr="00293E5E" w:rsidRDefault="00293E5E" w:rsidP="00293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293E5E">
              <w:rPr>
                <w:rFonts w:ascii="Times New Roman" w:eastAsia="Calibri" w:hAnsi="Times New Roman" w:cs="Times New Roman"/>
                <w:sz w:val="14"/>
                <w:szCs w:val="24"/>
              </w:rPr>
              <w:t>2022-2023 гг.</w:t>
            </w:r>
          </w:p>
        </w:tc>
      </w:tr>
    </w:tbl>
    <w:p w:rsidR="009B51EF" w:rsidRPr="009B51EF" w:rsidRDefault="009B51EF" w:rsidP="009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73E" w:rsidRDefault="00FC073E" w:rsidP="006E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7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Порядок, место и срок предоставления конкурсной документации: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С момента опубликования сообщения о проведении Конкурса и до окончания срока подачи Заявок заинтересованные лица, желающие принять участие в Конкурсе вправе в письменном виде обратиться в Конкурсную комиссию или к Концеденту с заявлением о предоставлении им Конкурсной документации.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получения Конкурсной документации лицо, заинтересованное в участии в Конкурсе, направляет в адрес Конкурсной комиссии или Концедента письменный запрос с просьбой о предоставлении Конкурсной документации. В запросе должны быть указаны наименование, место нахождения (место жительства) заинтересованного лица, телефон, адрес электронной почты, по которым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Концедент могут связаться с заинтересованным лицом, способ получения Конкурсной документации (по почте либо электронной почте). В случае если с заявлением о предоставлении Конкурсной документации обращается представитель лица, заинтересованного в участии в Конкурсе, к заявлению должны быть приложены документы, подтверждающие соответствующие полномочия представителя.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выбранного способа получения Конкурсной документации в заявлении о предоставлении Конкурсной документации должны быть указаны: при получении Конкурсной документации по почте -  адрес, на который должна быть направлена Конкурсная документация, при получении Конкурсной документации нарочным – фамилия, имя, отчество (при наличии) и паспортные данные лица (нарочного), которому должна быть выдана Конкурсная документация.</w:t>
      </w:r>
      <w:proofErr w:type="gramEnd"/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(пяти) рабочих дней со дня регистрации заявления заинтересованного лица о предоставлении Конкурсной документации такому заинтересованному лицу предоставляется Конкурсная документация путем направления по почте по адресу, указанному в запросе, либо выдачи  на руки представителю, действующему на основании доверенности (при этом копия доверенности остается у Концедента или Конкурсной комиссии). Выдачи Конкурсной документации на руки осуществляется по адресу: 675512, Амурская область, Благовещенский район, с.Михайловка, ул.Коммунальная, д.6.</w:t>
      </w:r>
    </w:p>
    <w:p w:rsid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размещается на сайте Российской Федерации http://www.torgi.gov.ru. одновременно с размещением сообщения о проведении Конкурса.</w:t>
      </w:r>
    </w:p>
    <w:p w:rsidR="009C0C81" w:rsidRPr="009C0C81" w:rsidRDefault="009C0C81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7. Плата за предоставление конкурсной документации: 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предоставляется заинтересованным лицам бесплатно.</w:t>
      </w:r>
    </w:p>
    <w:p w:rsidR="009C0C81" w:rsidRP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C0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Местонахождение конкурсной комиссии: </w:t>
      </w:r>
    </w:p>
    <w:p w:rsidR="006F4383" w:rsidRDefault="006F4383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383">
        <w:rPr>
          <w:rFonts w:ascii="Times New Roman" w:eastAsia="Calibri" w:hAnsi="Times New Roman" w:cs="Times New Roman"/>
          <w:color w:val="000000"/>
          <w:sz w:val="24"/>
          <w:szCs w:val="24"/>
        </w:rPr>
        <w:t>675512, Амурская область, Благовещенский район, с.Михайловка, ул. Коммунальная, д.6, тел. 8 (4162) 59-84-21.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Почтовый адрес: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675512, Амурская область, Благовещенский район, с.Михайловка, ул.Коммунальная, д.6.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Номера телефона: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8-4162-59-84-21, 8-4162-59-84-43</w:t>
      </w:r>
    </w:p>
    <w:p w:rsidR="009C0C81" w:rsidRPr="0035659A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5659A">
        <w:rPr>
          <w:rFonts w:ascii="Times New Roman" w:eastAsia="Calibri" w:hAnsi="Times New Roman" w:cs="Times New Roman"/>
          <w:b/>
          <w:sz w:val="24"/>
          <w:szCs w:val="24"/>
        </w:rPr>
        <w:t>9. Порядок, место и срок представления заявок на участие в конкурсе (даты и время начала и истечения этого срока)</w:t>
      </w:r>
    </w:p>
    <w:p w:rsidR="00714311" w:rsidRDefault="00714311" w:rsidP="009B5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lastRenderedPageBreak/>
        <w:t>Порядок представления заявок на участие 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 разделом 7 Конкурсной документации.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Заявители подают свои Заявки по адресу: 675512, Амурская область, Благовещенский район, с.Михайловка, ул.Коммунальная, д.6 в рабочие дни с 09:00 до 12:00 и с 13:00 до 15:00 часов.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подачи Заявок: </w:t>
      </w:r>
      <w:r w:rsidR="00E21AB7">
        <w:rPr>
          <w:rFonts w:ascii="Times New Roman" w:eastAsia="Calibri" w:hAnsi="Times New Roman" w:cs="Times New Roman"/>
          <w:sz w:val="24"/>
          <w:szCs w:val="24"/>
        </w:rPr>
        <w:t>21.07</w:t>
      </w:r>
      <w:r w:rsidR="00293E5E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09.00 часов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подачи Заявок: </w:t>
      </w:r>
      <w:r w:rsidR="00E21AB7">
        <w:rPr>
          <w:rFonts w:ascii="Times New Roman" w:eastAsia="Calibri" w:hAnsi="Times New Roman" w:cs="Times New Roman"/>
          <w:sz w:val="24"/>
          <w:szCs w:val="24"/>
        </w:rPr>
        <w:t>31.08</w:t>
      </w:r>
      <w:r w:rsidR="00293E5E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 в 15.00 часов</w:t>
      </w:r>
    </w:p>
    <w:p w:rsidR="00690799" w:rsidRPr="00690799" w:rsidRDefault="00690799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9.1. Размер задатка, порядок и сроки его внесения, реквизиты счетов, на которые вносится задаток: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Каждый Заявитель в целях обеспечения своих обязательств по заключению Концессионного соглашения должен осуществить внесение Задатка в размере  </w:t>
      </w:r>
      <w:r w:rsidR="00E21AB7">
        <w:rPr>
          <w:rFonts w:ascii="Times New Roman" w:eastAsia="Calibri" w:hAnsi="Times New Roman" w:cs="Times New Roman"/>
          <w:sz w:val="24"/>
          <w:szCs w:val="24"/>
        </w:rPr>
        <w:t>25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000 рублей.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Заявитель уплачивает Задаток  до 15 час. 00 мин. </w:t>
      </w:r>
      <w:r w:rsidR="00D00760">
        <w:rPr>
          <w:rFonts w:ascii="Times New Roman" w:eastAsia="Calibri" w:hAnsi="Times New Roman" w:cs="Times New Roman"/>
          <w:sz w:val="24"/>
          <w:szCs w:val="24"/>
        </w:rPr>
        <w:t>31</w:t>
      </w:r>
      <w:r w:rsidR="00293E5E">
        <w:rPr>
          <w:rFonts w:ascii="Times New Roman" w:eastAsia="Calibri" w:hAnsi="Times New Roman" w:cs="Times New Roman"/>
          <w:sz w:val="24"/>
          <w:szCs w:val="24"/>
        </w:rPr>
        <w:t>.0</w:t>
      </w:r>
      <w:r w:rsidR="00D00760">
        <w:rPr>
          <w:rFonts w:ascii="Times New Roman" w:eastAsia="Calibri" w:hAnsi="Times New Roman" w:cs="Times New Roman"/>
          <w:sz w:val="24"/>
          <w:szCs w:val="24"/>
        </w:rPr>
        <w:t>8</w:t>
      </w:r>
      <w:r w:rsidR="00293E5E">
        <w:rPr>
          <w:rFonts w:ascii="Times New Roman" w:eastAsia="Calibri" w:hAnsi="Times New Roman" w:cs="Times New Roman"/>
          <w:sz w:val="24"/>
          <w:szCs w:val="24"/>
        </w:rPr>
        <w:t>.2022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11290" w:rsidRPr="00711290" w:rsidRDefault="00C07705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Задаток уплачивается Заявителем на счет со следующими реквизитами: </w:t>
      </w:r>
      <w:r w:rsidR="00711290" w:rsidRPr="00711290">
        <w:rPr>
          <w:rFonts w:ascii="Times New Roman" w:eastAsia="Calibri" w:hAnsi="Times New Roman" w:cs="Times New Roman"/>
          <w:sz w:val="24"/>
          <w:szCs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711290" w:rsidRPr="0071129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711290" w:rsidRPr="00711290">
        <w:rPr>
          <w:rFonts w:ascii="Times New Roman" w:eastAsia="Calibri" w:hAnsi="Times New Roman" w:cs="Times New Roman"/>
          <w:sz w:val="24"/>
          <w:szCs w:val="24"/>
        </w:rPr>
        <w:t>/с 05233010530)</w:t>
      </w:r>
    </w:p>
    <w:p w:rsidR="00711290" w:rsidRPr="00711290" w:rsidRDefault="00711290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90">
        <w:rPr>
          <w:rFonts w:ascii="Times New Roman" w:eastAsia="Calibri" w:hAnsi="Times New Roman" w:cs="Times New Roman"/>
          <w:sz w:val="24"/>
          <w:szCs w:val="24"/>
        </w:rPr>
        <w:t xml:space="preserve"> ИНН 2812003200 КПП 281201001, ОКТМО 10611420, ОГРН 1022800534481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1129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1129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11290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711290">
        <w:rPr>
          <w:rFonts w:ascii="Times New Roman" w:eastAsia="Calibri" w:hAnsi="Times New Roman" w:cs="Times New Roman"/>
          <w:sz w:val="24"/>
          <w:szCs w:val="24"/>
        </w:rPr>
        <w:t xml:space="preserve"> 03232643106114202300, </w:t>
      </w:r>
      <w:proofErr w:type="spellStart"/>
      <w:r w:rsidRPr="00711290">
        <w:rPr>
          <w:rFonts w:ascii="Times New Roman" w:eastAsia="Calibri" w:hAnsi="Times New Roman" w:cs="Times New Roman"/>
          <w:sz w:val="24"/>
          <w:szCs w:val="24"/>
        </w:rPr>
        <w:t>кор.сч</w:t>
      </w:r>
      <w:proofErr w:type="spellEnd"/>
      <w:r w:rsidRPr="00711290">
        <w:rPr>
          <w:rFonts w:ascii="Times New Roman" w:eastAsia="Calibri" w:hAnsi="Times New Roman" w:cs="Times New Roman"/>
          <w:sz w:val="24"/>
          <w:szCs w:val="24"/>
        </w:rPr>
        <w:t>. 40102810245370000015, БИК 011012100,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290">
        <w:rPr>
          <w:rFonts w:ascii="Times New Roman" w:eastAsia="Calibri" w:hAnsi="Times New Roman" w:cs="Times New Roman"/>
          <w:sz w:val="24"/>
          <w:szCs w:val="24"/>
        </w:rPr>
        <w:t>ОТДЕЛЕНИЕ БЛАГОВЕЩЕНСК БАНКА РОССИИ//УФК по Амурской области</w:t>
      </w:r>
    </w:p>
    <w:p w:rsidR="00711290" w:rsidRDefault="00711290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90">
        <w:rPr>
          <w:rFonts w:ascii="Times New Roman" w:eastAsia="Calibri" w:hAnsi="Times New Roman" w:cs="Times New Roman"/>
          <w:sz w:val="24"/>
          <w:szCs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теплоснабжения с.Михайловка».</w:t>
      </w:r>
    </w:p>
    <w:p w:rsidR="00690799" w:rsidRPr="00690799" w:rsidRDefault="00690799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10. Порядок, место и срок представления конкурсных предложений (даты и время начала и истечения этого срока)</w:t>
      </w:r>
    </w:p>
    <w:p w:rsidR="00714311" w:rsidRDefault="00714311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Порядок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конкурсных предложений 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установлен разделом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Конкурсной документации.</w:t>
      </w:r>
    </w:p>
    <w:p w:rsidR="00717F7A" w:rsidRDefault="00266FDA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Конкурсные предложения принимаются </w:t>
      </w:r>
      <w:r w:rsidR="00714311">
        <w:rPr>
          <w:rFonts w:ascii="Times New Roman" w:eastAsia="Calibri" w:hAnsi="Times New Roman" w:cs="Times New Roman"/>
          <w:sz w:val="24"/>
          <w:szCs w:val="24"/>
        </w:rPr>
        <w:t>в рабочие дни</w:t>
      </w: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 с 09:00 до 12:00 и с 13:00 до 15:00 часов </w:t>
      </w:r>
      <w:r w:rsidR="006F4383" w:rsidRPr="006F4383">
        <w:rPr>
          <w:rFonts w:ascii="Times New Roman" w:eastAsia="Calibri" w:hAnsi="Times New Roman" w:cs="Times New Roman"/>
          <w:sz w:val="24"/>
          <w:szCs w:val="24"/>
        </w:rPr>
        <w:t>по адресу: Амурская область, Благовещенский район, с.Михайловка, ул. Коммунальная, д.6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время начала срока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тавления Конкурсных предложений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1AB7">
        <w:rPr>
          <w:rFonts w:ascii="Times New Roman" w:eastAsia="Calibri" w:hAnsi="Times New Roman" w:cs="Times New Roman"/>
          <w:sz w:val="24"/>
          <w:szCs w:val="24"/>
        </w:rPr>
        <w:t>07.09</w:t>
      </w:r>
      <w:r w:rsidR="00293E5E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09.00 часов.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представления Конкурсных предложений: </w:t>
      </w:r>
      <w:r w:rsidR="00E21AB7">
        <w:rPr>
          <w:rFonts w:ascii="Times New Roman" w:eastAsia="Calibri" w:hAnsi="Times New Roman" w:cs="Times New Roman"/>
          <w:sz w:val="24"/>
          <w:szCs w:val="24"/>
        </w:rPr>
        <w:t>30.11</w:t>
      </w:r>
      <w:r w:rsidR="00293E5E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15.00 часов.</w:t>
      </w:r>
    </w:p>
    <w:p w:rsidR="00717F7A" w:rsidRP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11. Место, дата и время вскрытия конвертов с заявками на участие в конкурсе:</w:t>
      </w:r>
    </w:p>
    <w:p w:rsid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Конверты с Заявками вскрываются на зас</w:t>
      </w:r>
      <w:r w:rsidR="00E22745">
        <w:rPr>
          <w:rFonts w:ascii="Times New Roman" w:eastAsia="Calibri" w:hAnsi="Times New Roman" w:cs="Times New Roman"/>
          <w:sz w:val="24"/>
          <w:szCs w:val="24"/>
        </w:rPr>
        <w:t>е</w:t>
      </w:r>
      <w:r w:rsidRPr="00714311">
        <w:rPr>
          <w:rFonts w:ascii="Times New Roman" w:eastAsia="Calibri" w:hAnsi="Times New Roman" w:cs="Times New Roman"/>
          <w:sz w:val="24"/>
          <w:szCs w:val="24"/>
        </w:rPr>
        <w:t>дании Конкурсной комиссии по адресу: 675512, Амурская область, Благовещенский район, с.Михайловка, ул.Коммунальная, д.6 в 1</w:t>
      </w:r>
      <w:r w:rsidR="00E21AB7">
        <w:rPr>
          <w:rFonts w:ascii="Times New Roman" w:eastAsia="Calibri" w:hAnsi="Times New Roman" w:cs="Times New Roman"/>
          <w:sz w:val="24"/>
          <w:szCs w:val="24"/>
        </w:rPr>
        <w:t>0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:00 часов </w:t>
      </w:r>
      <w:r w:rsidR="00293E5E">
        <w:rPr>
          <w:rFonts w:ascii="Times New Roman" w:eastAsia="Calibri" w:hAnsi="Times New Roman" w:cs="Times New Roman"/>
          <w:sz w:val="24"/>
          <w:szCs w:val="24"/>
        </w:rPr>
        <w:t>0</w:t>
      </w:r>
      <w:r w:rsidR="00E21AB7">
        <w:rPr>
          <w:rFonts w:ascii="Times New Roman" w:eastAsia="Calibri" w:hAnsi="Times New Roman" w:cs="Times New Roman"/>
          <w:sz w:val="24"/>
          <w:szCs w:val="24"/>
        </w:rPr>
        <w:t>1</w:t>
      </w:r>
      <w:r w:rsidR="00293E5E">
        <w:rPr>
          <w:rFonts w:ascii="Times New Roman" w:eastAsia="Calibri" w:hAnsi="Times New Roman" w:cs="Times New Roman"/>
          <w:sz w:val="24"/>
          <w:szCs w:val="24"/>
        </w:rPr>
        <w:t>.0</w:t>
      </w:r>
      <w:r w:rsidR="00E21AB7">
        <w:rPr>
          <w:rFonts w:ascii="Times New Roman" w:eastAsia="Calibri" w:hAnsi="Times New Roman" w:cs="Times New Roman"/>
          <w:sz w:val="24"/>
          <w:szCs w:val="24"/>
        </w:rPr>
        <w:t>9</w:t>
      </w:r>
      <w:r w:rsidR="00293E5E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</w:t>
      </w:r>
    </w:p>
    <w:p w:rsid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12. Место, дата и время вскрытия конвертов с конкурсными предложениями:</w:t>
      </w:r>
    </w:p>
    <w:p w:rsidR="00714311" w:rsidRP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Конверты с Конкурсными предложениями вскрываются на заседании Конкурсной комиссии по адресу: 675512, Амурская область, Благовещенский район, с.Михайловка, ул.Коммунальная, д.6 в 10:00 часов </w:t>
      </w:r>
      <w:r w:rsidR="00E21AB7">
        <w:rPr>
          <w:rFonts w:ascii="Times New Roman" w:eastAsia="Calibri" w:hAnsi="Times New Roman" w:cs="Times New Roman"/>
          <w:sz w:val="24"/>
          <w:szCs w:val="24"/>
        </w:rPr>
        <w:t>0</w:t>
      </w:r>
      <w:r w:rsidR="00293E5E">
        <w:rPr>
          <w:rFonts w:ascii="Times New Roman" w:eastAsia="Calibri" w:hAnsi="Times New Roman" w:cs="Times New Roman"/>
          <w:sz w:val="24"/>
          <w:szCs w:val="24"/>
        </w:rPr>
        <w:t>1.</w:t>
      </w:r>
      <w:r w:rsidR="00E21AB7">
        <w:rPr>
          <w:rFonts w:ascii="Times New Roman" w:eastAsia="Calibri" w:hAnsi="Times New Roman" w:cs="Times New Roman"/>
          <w:sz w:val="24"/>
          <w:szCs w:val="24"/>
        </w:rPr>
        <w:t>12</w:t>
      </w:r>
      <w:r w:rsidR="00293E5E">
        <w:rPr>
          <w:rFonts w:ascii="Times New Roman" w:eastAsia="Calibri" w:hAnsi="Times New Roman" w:cs="Times New Roman"/>
          <w:sz w:val="24"/>
          <w:szCs w:val="24"/>
        </w:rPr>
        <w:t>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B81589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13. Порядок определения победителя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 w:rsidRPr="00B81589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 конкурса, </w:t>
      </w:r>
      <w:r w:rsidR="00E22745">
        <w:rPr>
          <w:rFonts w:ascii="Times New Roman" w:eastAsia="Calibri" w:hAnsi="Times New Roman" w:cs="Times New Roman"/>
          <w:sz w:val="24"/>
          <w:szCs w:val="24"/>
        </w:rPr>
        <w:t>предложивший наилучшие условия</w:t>
      </w:r>
    </w:p>
    <w:p w:rsidR="00B81589" w:rsidRPr="00E22745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14. Срок подписания членами конкурсной комиссии протокола о результатах проведения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3E5E">
        <w:rPr>
          <w:rFonts w:ascii="Times New Roman" w:eastAsia="Calibri" w:hAnsi="Times New Roman" w:cs="Times New Roman"/>
          <w:sz w:val="24"/>
          <w:szCs w:val="24"/>
        </w:rPr>
        <w:t>2</w:t>
      </w:r>
      <w:r w:rsidR="00E21AB7">
        <w:rPr>
          <w:rFonts w:ascii="Times New Roman" w:eastAsia="Calibri" w:hAnsi="Times New Roman" w:cs="Times New Roman"/>
          <w:sz w:val="24"/>
          <w:szCs w:val="24"/>
        </w:rPr>
        <w:t>0</w:t>
      </w:r>
      <w:r w:rsidR="00293E5E">
        <w:rPr>
          <w:rFonts w:ascii="Times New Roman" w:eastAsia="Calibri" w:hAnsi="Times New Roman" w:cs="Times New Roman"/>
          <w:sz w:val="24"/>
          <w:szCs w:val="24"/>
        </w:rPr>
        <w:t>.</w:t>
      </w:r>
      <w:r w:rsidR="00E21AB7">
        <w:rPr>
          <w:rFonts w:ascii="Times New Roman" w:eastAsia="Calibri" w:hAnsi="Times New Roman" w:cs="Times New Roman"/>
          <w:sz w:val="24"/>
          <w:szCs w:val="24"/>
        </w:rPr>
        <w:t>12</w:t>
      </w:r>
      <w:r w:rsidR="00B55F6E">
        <w:rPr>
          <w:rFonts w:ascii="Times New Roman" w:eastAsia="Calibri" w:hAnsi="Times New Roman" w:cs="Times New Roman"/>
          <w:sz w:val="24"/>
          <w:szCs w:val="24"/>
        </w:rPr>
        <w:t>.2022</w:t>
      </w:r>
      <w:r w:rsidR="00293E5E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9C0C81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34">
        <w:rPr>
          <w:rFonts w:ascii="Times New Roman" w:eastAsia="Calibri" w:hAnsi="Times New Roman" w:cs="Times New Roman"/>
          <w:b/>
          <w:sz w:val="24"/>
          <w:szCs w:val="24"/>
        </w:rPr>
        <w:t>15. Срок подписания концессионного соглашения: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>
        <w:rPr>
          <w:rFonts w:ascii="Times New Roman" w:eastAsia="Calibri" w:hAnsi="Times New Roman" w:cs="Times New Roman"/>
          <w:sz w:val="24"/>
          <w:szCs w:val="24"/>
        </w:rPr>
        <w:t>установлен разделом 22 Конкурсной документации</w:t>
      </w:r>
      <w:r w:rsidR="00E2274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9C0C81" w:rsidSect="00AB4EA8">
      <w:pgSz w:w="16838" w:h="11906" w:orient="landscape"/>
      <w:pgMar w:top="568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BC"/>
    <w:rsid w:val="00043DBF"/>
    <w:rsid w:val="000661F7"/>
    <w:rsid w:val="00106EEF"/>
    <w:rsid w:val="00146CBE"/>
    <w:rsid w:val="00181BAE"/>
    <w:rsid w:val="001A6D51"/>
    <w:rsid w:val="001B5B18"/>
    <w:rsid w:val="001B7B68"/>
    <w:rsid w:val="002306A8"/>
    <w:rsid w:val="00265D8A"/>
    <w:rsid w:val="00266FDA"/>
    <w:rsid w:val="00293E5E"/>
    <w:rsid w:val="002A5660"/>
    <w:rsid w:val="003257DA"/>
    <w:rsid w:val="0035659A"/>
    <w:rsid w:val="003A2C2C"/>
    <w:rsid w:val="00507A08"/>
    <w:rsid w:val="00526719"/>
    <w:rsid w:val="005507A8"/>
    <w:rsid w:val="00551C28"/>
    <w:rsid w:val="00551EDE"/>
    <w:rsid w:val="00582FBC"/>
    <w:rsid w:val="00666DC5"/>
    <w:rsid w:val="00690799"/>
    <w:rsid w:val="006949D8"/>
    <w:rsid w:val="006E7C0F"/>
    <w:rsid w:val="006F4383"/>
    <w:rsid w:val="00711290"/>
    <w:rsid w:val="00714311"/>
    <w:rsid w:val="00717F7A"/>
    <w:rsid w:val="007248ED"/>
    <w:rsid w:val="0078253A"/>
    <w:rsid w:val="007B6439"/>
    <w:rsid w:val="007E187F"/>
    <w:rsid w:val="00807934"/>
    <w:rsid w:val="0085135D"/>
    <w:rsid w:val="00857BF7"/>
    <w:rsid w:val="009B51EF"/>
    <w:rsid w:val="009C0C81"/>
    <w:rsid w:val="009E6577"/>
    <w:rsid w:val="00AB4EA8"/>
    <w:rsid w:val="00AC19E4"/>
    <w:rsid w:val="00AF5EC9"/>
    <w:rsid w:val="00B32814"/>
    <w:rsid w:val="00B55F6E"/>
    <w:rsid w:val="00B81589"/>
    <w:rsid w:val="00C07705"/>
    <w:rsid w:val="00C1707F"/>
    <w:rsid w:val="00C81C2C"/>
    <w:rsid w:val="00D00760"/>
    <w:rsid w:val="00D6287A"/>
    <w:rsid w:val="00DD7CD0"/>
    <w:rsid w:val="00E21AB7"/>
    <w:rsid w:val="00E22745"/>
    <w:rsid w:val="00E77A34"/>
    <w:rsid w:val="00F02716"/>
    <w:rsid w:val="00F54E22"/>
    <w:rsid w:val="00FB1651"/>
    <w:rsid w:val="00FC073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38</cp:revision>
  <dcterms:created xsi:type="dcterms:W3CDTF">2017-10-23T23:37:00Z</dcterms:created>
  <dcterms:modified xsi:type="dcterms:W3CDTF">2022-07-16T05:33:00Z</dcterms:modified>
</cp:coreProperties>
</file>