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2EB" w:rsidRPr="00AB52EB" w:rsidRDefault="00AB52EB" w:rsidP="00AB52EB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Сообщение </w:t>
      </w:r>
      <w:r>
        <w:rPr>
          <w:b/>
          <w:sz w:val="24"/>
          <w:szCs w:val="24"/>
        </w:rPr>
        <w:t>о проведении конкурса</w:t>
      </w:r>
      <w:r>
        <w:rPr>
          <w:b/>
          <w:sz w:val="24"/>
          <w:szCs w:val="24"/>
        </w:rPr>
        <w:t xml:space="preserve"> </w:t>
      </w:r>
      <w:r w:rsidRPr="00AB52EB">
        <w:rPr>
          <w:b/>
          <w:sz w:val="24"/>
          <w:szCs w:val="24"/>
        </w:rPr>
        <w:t>на  размещение нестационарных торговых объектов</w:t>
      </w:r>
      <w:bookmarkStart w:id="0" w:name="_GoBack"/>
      <w:bookmarkEnd w:id="0"/>
    </w:p>
    <w:p w:rsidR="00AB52EB" w:rsidRDefault="00AB52EB" w:rsidP="00AB52EB">
      <w:pPr>
        <w:spacing w:line="240" w:lineRule="auto"/>
        <w:jc w:val="center"/>
        <w:rPr>
          <w:b/>
          <w:sz w:val="24"/>
          <w:szCs w:val="24"/>
        </w:rPr>
      </w:pPr>
    </w:p>
    <w:p w:rsidR="00AB52EB" w:rsidRDefault="00AB52EB" w:rsidP="00AB52EB">
      <w:pPr>
        <w:keepNext/>
        <w:spacing w:line="240" w:lineRule="auto"/>
        <w:outlineLvl w:val="1"/>
        <w:rPr>
          <w:sz w:val="24"/>
          <w:szCs w:val="24"/>
        </w:rPr>
      </w:pPr>
      <w:r>
        <w:rPr>
          <w:sz w:val="24"/>
          <w:szCs w:val="24"/>
        </w:rPr>
        <w:t>Администрация Чигиринского сельсовета Благовещенского района Амурской области сообщает о проведении конкурса на  размещение нестационарных торговых объектов:</w:t>
      </w:r>
    </w:p>
    <w:p w:rsidR="00AB52EB" w:rsidRDefault="00AB52EB" w:rsidP="00AB52EB">
      <w:pPr>
        <w:keepNext/>
        <w:spacing w:line="240" w:lineRule="auto"/>
        <w:outlineLvl w:val="1"/>
        <w:rPr>
          <w:rFonts w:eastAsia="Arial Unicode MS"/>
          <w:sz w:val="24"/>
          <w:szCs w:val="24"/>
          <w:lang w:eastAsia="ru-RU"/>
        </w:rPr>
      </w:pPr>
      <w:r>
        <w:rPr>
          <w:b/>
          <w:i/>
          <w:sz w:val="24"/>
          <w:szCs w:val="24"/>
        </w:rPr>
        <w:t xml:space="preserve">Предмет конкурса: </w:t>
      </w:r>
    </w:p>
    <w:p w:rsidR="00AB52EB" w:rsidRDefault="00AB52EB" w:rsidP="00AB52EB">
      <w:pPr>
        <w:keepNext/>
        <w:spacing w:line="240" w:lineRule="auto"/>
        <w:outlineLvl w:val="1"/>
        <w:rPr>
          <w:color w:val="000000" w:themeColor="text1"/>
          <w:sz w:val="24"/>
          <w:szCs w:val="24"/>
        </w:rPr>
      </w:pPr>
      <w:proofErr w:type="gramStart"/>
      <w:r>
        <w:rPr>
          <w:sz w:val="24"/>
          <w:szCs w:val="24"/>
        </w:rPr>
        <w:t xml:space="preserve">Лот №1: павильона  продовольственного (Земельный участок </w:t>
      </w:r>
      <w:r>
        <w:rPr>
          <w:color w:val="000000" w:themeColor="text1"/>
          <w:sz w:val="24"/>
          <w:szCs w:val="24"/>
        </w:rPr>
        <w:t xml:space="preserve">50 </w:t>
      </w:r>
      <w:proofErr w:type="spellStart"/>
      <w:r>
        <w:rPr>
          <w:color w:val="000000" w:themeColor="text1"/>
          <w:sz w:val="24"/>
          <w:szCs w:val="24"/>
        </w:rPr>
        <w:t>кв.м</w:t>
      </w:r>
      <w:proofErr w:type="spellEnd"/>
      <w:r>
        <w:rPr>
          <w:color w:val="000000" w:themeColor="text1"/>
          <w:sz w:val="24"/>
          <w:szCs w:val="24"/>
        </w:rPr>
        <w:t xml:space="preserve">., </w:t>
      </w:r>
      <w:r>
        <w:rPr>
          <w:sz w:val="24"/>
          <w:szCs w:val="24"/>
        </w:rPr>
        <w:t>расположенному по адресному ориентиру:</w:t>
      </w:r>
      <w:proofErr w:type="gramEnd"/>
      <w:r>
        <w:rPr>
          <w:sz w:val="24"/>
          <w:szCs w:val="24"/>
        </w:rPr>
        <w:t xml:space="preserve"> Амурская область, Благовещенский район, село Чигири, ул. Центральная 45, </w:t>
      </w:r>
      <w:r>
        <w:rPr>
          <w:color w:val="000000" w:themeColor="text1"/>
          <w:sz w:val="24"/>
          <w:szCs w:val="24"/>
        </w:rPr>
        <w:t>условный номер земельного участка ЗУ</w:t>
      </w:r>
      <w:proofErr w:type="gramStart"/>
      <w:r>
        <w:rPr>
          <w:color w:val="000000" w:themeColor="text1"/>
          <w:sz w:val="24"/>
          <w:szCs w:val="24"/>
        </w:rPr>
        <w:t>1</w:t>
      </w:r>
      <w:proofErr w:type="gramEnd"/>
      <w:r>
        <w:rPr>
          <w:color w:val="000000" w:themeColor="text1"/>
          <w:sz w:val="24"/>
          <w:szCs w:val="24"/>
        </w:rPr>
        <w:t>,</w:t>
      </w:r>
      <w:r>
        <w:rPr>
          <w:sz w:val="24"/>
          <w:szCs w:val="24"/>
        </w:rPr>
        <w:t xml:space="preserve">категория земель: земли населенных пунктов, </w:t>
      </w:r>
      <w:r>
        <w:rPr>
          <w:color w:val="000000" w:themeColor="text1"/>
          <w:sz w:val="24"/>
          <w:szCs w:val="24"/>
        </w:rPr>
        <w:t xml:space="preserve">кадастровый квартал: 28:10:131043). </w:t>
      </w:r>
    </w:p>
    <w:p w:rsidR="00AB52EB" w:rsidRDefault="00AB52EB" w:rsidP="00AB52E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Плата за размещение Объекта устанавливается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размере  </w:t>
      </w:r>
      <w:r>
        <w:rPr>
          <w:rFonts w:ascii="Times New Roman" w:hAnsi="Times New Roman" w:cs="Times New Roman"/>
          <w:sz w:val="22"/>
          <w:szCs w:val="22"/>
        </w:rPr>
        <w:t xml:space="preserve">14000,55 </w:t>
      </w:r>
      <w:r>
        <w:rPr>
          <w:rFonts w:ascii="Times New Roman" w:hAnsi="Times New Roman" w:cs="Times New Roman"/>
          <w:bCs/>
          <w:sz w:val="22"/>
          <w:szCs w:val="22"/>
        </w:rPr>
        <w:t xml:space="preserve"> (четырнадцать тысяч) рублей 55 копеек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год. </w:t>
      </w:r>
      <w:r>
        <w:rPr>
          <w:rFonts w:ascii="Times New Roman" w:hAnsi="Times New Roman" w:cs="Times New Roman"/>
          <w:sz w:val="24"/>
          <w:szCs w:val="24"/>
        </w:rPr>
        <w:t>В случае досрочного расторжения настоящего Договора внесенная Предпринимателем плата не возвращается.</w:t>
      </w:r>
    </w:p>
    <w:p w:rsidR="00AB52EB" w:rsidRDefault="00AB52EB" w:rsidP="00AB52EB">
      <w:pPr>
        <w:pStyle w:val="ConsPlusNormal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Расчет платы произведен в соответствии с Методикой определения платы за размещение   нестационарного    торгового объекта, утвержденной   постановлением    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администрации  Чигиринского сельского поселения от 16.03.2016 № 259.</w:t>
      </w:r>
    </w:p>
    <w:p w:rsidR="00AB52EB" w:rsidRDefault="00AB52EB" w:rsidP="00AB52EB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Организатор конкурса:</w:t>
      </w:r>
      <w:r>
        <w:rPr>
          <w:sz w:val="24"/>
          <w:szCs w:val="24"/>
        </w:rPr>
        <w:t xml:space="preserve"> администрация Чигиринского сельсовета Благовещенского района Амурской области.</w:t>
      </w:r>
    </w:p>
    <w:p w:rsidR="00AB52EB" w:rsidRDefault="00AB52EB" w:rsidP="00AB52EB">
      <w:pPr>
        <w:spacing w:line="240" w:lineRule="auto"/>
        <w:jc w:val="left"/>
        <w:rPr>
          <w:color w:val="000000" w:themeColor="text1"/>
          <w:sz w:val="24"/>
          <w:szCs w:val="24"/>
        </w:rPr>
      </w:pPr>
      <w:proofErr w:type="gramStart"/>
      <w:r>
        <w:rPr>
          <w:b/>
          <w:i/>
          <w:sz w:val="24"/>
          <w:szCs w:val="24"/>
        </w:rPr>
        <w:t>Основание проведения конкурса:</w:t>
      </w:r>
      <w:r>
        <w:rPr>
          <w:sz w:val="24"/>
          <w:szCs w:val="24"/>
        </w:rPr>
        <w:t xml:space="preserve"> постановление администрации Благовещенского района от 22.01.2021г.  № 55 «О внесений изменений в постановление администрации Благовещенского района от 09.12.2015г. № 2256 «Об утверждении схемы размещения нестационарных торговых объектов на территории Благовещенского района», постановление администрации Чигиринского сельсовета от 16.03.2016г. № 259 «Об утверждении положения о размещении нестационарных торговых объектов на территории Чигиринского сельсовета, </w:t>
      </w:r>
      <w:r>
        <w:rPr>
          <w:color w:val="000000" w:themeColor="text1"/>
          <w:sz w:val="24"/>
          <w:szCs w:val="24"/>
        </w:rPr>
        <w:t>постановление администрации Чигиринского сельсовета от 05.10.2016</w:t>
      </w:r>
      <w:proofErr w:type="gramEnd"/>
      <w:r>
        <w:rPr>
          <w:color w:val="000000" w:themeColor="text1"/>
          <w:sz w:val="24"/>
          <w:szCs w:val="24"/>
        </w:rPr>
        <w:t>г. №997 «Об утверждении проведения конкурса на право размещения нестационарных торговых объектов на территории муниципального образования Чигиринского сельсовета Благовещенского района Амурской области».</w:t>
      </w:r>
    </w:p>
    <w:p w:rsidR="00AB52EB" w:rsidRDefault="00AB52EB" w:rsidP="00AB52EB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Конкурс состоится:</w:t>
      </w:r>
      <w:r>
        <w:rPr>
          <w:sz w:val="24"/>
          <w:szCs w:val="24"/>
        </w:rPr>
        <w:t xml:space="preserve"> </w:t>
      </w:r>
      <w:r>
        <w:rPr>
          <w:b/>
          <w:color w:val="000000" w:themeColor="text1"/>
          <w:sz w:val="24"/>
          <w:szCs w:val="24"/>
        </w:rPr>
        <w:t xml:space="preserve">15 января 2022 г. в 10 часов 30 минут </w:t>
      </w:r>
      <w:r>
        <w:rPr>
          <w:sz w:val="24"/>
          <w:szCs w:val="24"/>
        </w:rPr>
        <w:t xml:space="preserve">по местному времени по адресу: </w:t>
      </w:r>
      <w:proofErr w:type="gramStart"/>
      <w:r>
        <w:rPr>
          <w:sz w:val="24"/>
          <w:szCs w:val="24"/>
        </w:rPr>
        <w:t>Амурская область, Благовещенский  район, с. Чигири, ул. Центральная, 37, зал заседаний.</w:t>
      </w:r>
      <w:proofErr w:type="gramEnd"/>
    </w:p>
    <w:p w:rsidR="00AB52EB" w:rsidRDefault="00AB52EB" w:rsidP="00AB52EB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Заявки с документами к ним принимаются</w:t>
      </w:r>
      <w:r>
        <w:rPr>
          <w:sz w:val="24"/>
          <w:szCs w:val="24"/>
        </w:rPr>
        <w:t xml:space="preserve"> Организатором по рабочим дням с 09: 00 до 15:30 (перерыв с 12:00 до 13:00) по местному времени, начиная со дня выхода объявления в средствах массовой информации по адресу: Амурская область, Благовещенский район, с. Чигири, ул. Центральная, 37, кабинет №13.</w:t>
      </w:r>
    </w:p>
    <w:p w:rsidR="00AB52EB" w:rsidRDefault="00AB52EB" w:rsidP="00AB52EB">
      <w:pPr>
        <w:spacing w:line="240" w:lineRule="auto"/>
        <w:jc w:val="left"/>
        <w:rPr>
          <w:color w:val="000000" w:themeColor="text1"/>
          <w:sz w:val="24"/>
          <w:szCs w:val="24"/>
        </w:rPr>
      </w:pPr>
      <w:r>
        <w:rPr>
          <w:b/>
          <w:i/>
          <w:sz w:val="24"/>
          <w:szCs w:val="24"/>
        </w:rPr>
        <w:t>Окончательный прием заявок:</w:t>
      </w:r>
      <w:r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15 часов 30 мин</w:t>
      </w:r>
      <w:proofErr w:type="gramStart"/>
      <w:r>
        <w:rPr>
          <w:color w:val="000000" w:themeColor="text1"/>
          <w:sz w:val="24"/>
          <w:szCs w:val="24"/>
        </w:rPr>
        <w:t>.(</w:t>
      </w:r>
      <w:proofErr w:type="gramEnd"/>
      <w:r>
        <w:rPr>
          <w:color w:val="000000" w:themeColor="text1"/>
          <w:sz w:val="24"/>
          <w:szCs w:val="24"/>
        </w:rPr>
        <w:t>время местное) 12 января 2022 г.</w:t>
      </w:r>
    </w:p>
    <w:p w:rsidR="00AB52EB" w:rsidRDefault="00AB52EB" w:rsidP="00AB52EB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Время и место подведения итогов конкурса:</w:t>
      </w:r>
      <w:r>
        <w:rPr>
          <w:sz w:val="24"/>
          <w:szCs w:val="24"/>
        </w:rPr>
        <w:t xml:space="preserve"> 13 января 2022г. в 09 часов 00 мин. по местному времени по адресу: </w:t>
      </w:r>
      <w:proofErr w:type="gramStart"/>
      <w:r>
        <w:rPr>
          <w:sz w:val="24"/>
          <w:szCs w:val="24"/>
        </w:rPr>
        <w:t>Амурская область, Благовещенский район, с. Чигири, ул. Центральная, 37, зал заседаний.</w:t>
      </w:r>
      <w:proofErr w:type="gramEnd"/>
    </w:p>
    <w:p w:rsidR="00AB52EB" w:rsidRDefault="00AB52EB" w:rsidP="00AB52EB">
      <w:pPr>
        <w:spacing w:line="240" w:lineRule="auto"/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Условия участия в конкурсе:</w:t>
      </w:r>
      <w:r>
        <w:rPr>
          <w:sz w:val="24"/>
          <w:szCs w:val="24"/>
        </w:rPr>
        <w:t xml:space="preserve"> условия участия в конкурсе размещены  на официальном сайте администрации Благовещенского района (</w:t>
      </w:r>
      <w:r>
        <w:rPr>
          <w:sz w:val="24"/>
          <w:szCs w:val="24"/>
          <w:lang w:val="en-US"/>
        </w:rPr>
        <w:t>www</w:t>
      </w:r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blagraion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 в разделе сельсоветы – «Чигиринский сельсовет» - «Муниципальные закупки и аукционы».</w:t>
      </w:r>
    </w:p>
    <w:p w:rsidR="00AB52EB" w:rsidRDefault="00AB52EB" w:rsidP="00AB52EB">
      <w:pPr>
        <w:jc w:val="left"/>
        <w:rPr>
          <w:sz w:val="24"/>
          <w:szCs w:val="24"/>
        </w:rPr>
      </w:pPr>
      <w:r>
        <w:rPr>
          <w:b/>
          <w:i/>
          <w:sz w:val="24"/>
          <w:szCs w:val="24"/>
        </w:rPr>
        <w:t>Контактные телефоны для получения информации:</w:t>
      </w:r>
      <w:r>
        <w:rPr>
          <w:sz w:val="24"/>
          <w:szCs w:val="24"/>
        </w:rPr>
        <w:t xml:space="preserve"> 8924(841)21-57-22.</w:t>
      </w:r>
    </w:p>
    <w:p w:rsidR="00077933" w:rsidRDefault="00077933"/>
    <w:sectPr w:rsidR="00077933" w:rsidSect="0043681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7664"/>
    <w:rsid w:val="00077933"/>
    <w:rsid w:val="0043681C"/>
    <w:rsid w:val="00AB52EB"/>
    <w:rsid w:val="00E17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2E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2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52EB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74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432</Words>
  <Characters>2464</Characters>
  <Application>Microsoft Office Word</Application>
  <DocSecurity>0</DocSecurity>
  <Lines>20</Lines>
  <Paragraphs>5</Paragraphs>
  <ScaleCrop>false</ScaleCrop>
  <Company>SPecialiST RePack</Company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2021-11-26T06:58:00Z</dcterms:created>
  <dcterms:modified xsi:type="dcterms:W3CDTF">2021-11-26T06:59:00Z</dcterms:modified>
</cp:coreProperties>
</file>